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EFD72" w14:textId="77777777" w:rsidR="007353D1" w:rsidRDefault="003C3395" w:rsidP="007353D1">
      <w:pPr>
        <w:pStyle w:val="Kop4"/>
        <w:pBdr>
          <w:left w:val="single" w:sz="4" w:space="3" w:color="4D034D"/>
        </w:pBdr>
        <w:ind w:right="2686" w:firstLine="0"/>
      </w:pPr>
      <w:bookmarkStart w:id="0" w:name="_GoBack"/>
      <w:bookmarkEnd w:id="0"/>
      <w:r>
        <w:t>Informa</w:t>
      </w:r>
      <w:r w:rsidR="00916263">
        <w:t xml:space="preserve">tie voor </w:t>
      </w:r>
      <w:r w:rsidR="00C6730D">
        <w:t>patiënten</w:t>
      </w:r>
      <w:r w:rsidR="007353D1">
        <w:br/>
        <w:t>Altr</w:t>
      </w:r>
      <w:r w:rsidR="00C6730D">
        <w:t>echt Persoonlijkheidsstoornissen</w:t>
      </w:r>
    </w:p>
    <w:p w14:paraId="7E4408C8" w14:textId="77777777" w:rsidR="00DA23D5" w:rsidRDefault="00DA23D5" w:rsidP="00DA23D5"/>
    <w:p w14:paraId="770D33E2" w14:textId="77777777" w:rsidR="009E6DB1" w:rsidRPr="00433F1A" w:rsidRDefault="00021BD7" w:rsidP="00C6730D">
      <w:pPr>
        <w:pStyle w:val="Kop3"/>
        <w:rPr>
          <w:sz w:val="38"/>
          <w:szCs w:val="38"/>
          <w:lang w:val="nl-NL"/>
        </w:rPr>
        <w:sectPr w:rsidR="009E6DB1" w:rsidRPr="00433F1A" w:rsidSect="009E6DB1">
          <w:headerReference w:type="default" r:id="rId12"/>
          <w:footerReference w:type="even" r:id="rId13"/>
          <w:footerReference w:type="default" r:id="rId14"/>
          <w:headerReference w:type="first" r:id="rId15"/>
          <w:footerReference w:type="first" r:id="rId16"/>
          <w:type w:val="continuous"/>
          <w:pgSz w:w="11900" w:h="16840"/>
          <w:pgMar w:top="2835" w:right="1134" w:bottom="1134" w:left="1134" w:header="709" w:footer="709" w:gutter="0"/>
          <w:cols w:space="340"/>
          <w:titlePg/>
          <w:docGrid w:linePitch="360"/>
        </w:sectPr>
      </w:pPr>
      <w:r w:rsidRPr="00433F1A">
        <w:rPr>
          <w:sz w:val="38"/>
          <w:szCs w:val="38"/>
          <w:lang w:val="nl-NL"/>
        </w:rPr>
        <w:t>Guideline-</w:t>
      </w:r>
      <w:proofErr w:type="spellStart"/>
      <w:r w:rsidRPr="00433F1A">
        <w:rPr>
          <w:sz w:val="38"/>
          <w:szCs w:val="38"/>
          <w:lang w:val="nl-NL"/>
        </w:rPr>
        <w:t>Informed</w:t>
      </w:r>
      <w:proofErr w:type="spellEnd"/>
      <w:r w:rsidRPr="00433F1A">
        <w:rPr>
          <w:sz w:val="38"/>
          <w:szCs w:val="38"/>
          <w:lang w:val="nl-NL"/>
        </w:rPr>
        <w:t xml:space="preserve"> Treatment </w:t>
      </w:r>
      <w:proofErr w:type="spellStart"/>
      <w:r w:rsidR="00A41824" w:rsidRPr="00433F1A">
        <w:rPr>
          <w:sz w:val="38"/>
          <w:szCs w:val="38"/>
          <w:lang w:val="nl-NL"/>
        </w:rPr>
        <w:t>for</w:t>
      </w:r>
      <w:proofErr w:type="spellEnd"/>
      <w:r w:rsidRPr="00433F1A">
        <w:rPr>
          <w:sz w:val="38"/>
          <w:szCs w:val="38"/>
          <w:lang w:val="nl-NL"/>
        </w:rPr>
        <w:t xml:space="preserve"> </w:t>
      </w:r>
      <w:proofErr w:type="spellStart"/>
      <w:r w:rsidRPr="00433F1A">
        <w:rPr>
          <w:sz w:val="38"/>
          <w:szCs w:val="38"/>
          <w:lang w:val="nl-NL"/>
        </w:rPr>
        <w:t>Personality</w:t>
      </w:r>
      <w:proofErr w:type="spellEnd"/>
      <w:r w:rsidRPr="00433F1A">
        <w:rPr>
          <w:sz w:val="38"/>
          <w:szCs w:val="38"/>
          <w:lang w:val="nl-NL"/>
        </w:rPr>
        <w:t xml:space="preserve"> Disorders</w:t>
      </w:r>
    </w:p>
    <w:p w14:paraId="508C6082" w14:textId="77777777" w:rsidR="00475642" w:rsidRPr="00475642" w:rsidRDefault="00475642" w:rsidP="00475642">
      <w:pPr>
        <w:pStyle w:val="Kop2"/>
      </w:pPr>
      <w:r w:rsidRPr="00AB7B8B">
        <w:rPr>
          <w:rFonts w:cs="Arial"/>
        </w:rPr>
        <w:t>Welkom!</w:t>
      </w:r>
    </w:p>
    <w:p w14:paraId="345F3B5C" w14:textId="4725AF9E" w:rsidR="00475642" w:rsidRPr="002F318F" w:rsidRDefault="00475642" w:rsidP="00475642">
      <w:pPr>
        <w:rPr>
          <w:rFonts w:cs="Arial"/>
          <w:sz w:val="22"/>
        </w:rPr>
      </w:pPr>
      <w:r w:rsidRPr="002F318F">
        <w:rPr>
          <w:rFonts w:cs="Arial"/>
          <w:sz w:val="22"/>
        </w:rPr>
        <w:t xml:space="preserve">Van harte welkom op onze afdeling. Deze informatiefolder is </w:t>
      </w:r>
      <w:r w:rsidR="000D55ED">
        <w:rPr>
          <w:rFonts w:cs="Arial"/>
          <w:sz w:val="22"/>
        </w:rPr>
        <w:t xml:space="preserve">bedoeld </w:t>
      </w:r>
      <w:r w:rsidRPr="002F318F">
        <w:rPr>
          <w:rFonts w:cs="Arial"/>
          <w:sz w:val="22"/>
        </w:rPr>
        <w:t xml:space="preserve">om u en uw omgeving te informeren over ons behandelaanbod. </w:t>
      </w:r>
    </w:p>
    <w:p w14:paraId="447513FC" w14:textId="77777777" w:rsidR="00475642" w:rsidRDefault="00475642" w:rsidP="00475642">
      <w:pPr>
        <w:rPr>
          <w:rFonts w:cs="Arial"/>
        </w:rPr>
      </w:pPr>
    </w:p>
    <w:p w14:paraId="5A8C8309" w14:textId="77777777" w:rsidR="00475642" w:rsidRDefault="00475642" w:rsidP="00475642">
      <w:pPr>
        <w:pStyle w:val="Kop2"/>
        <w:rPr>
          <w:rFonts w:cs="Arial"/>
        </w:rPr>
      </w:pPr>
      <w:r>
        <w:rPr>
          <w:rFonts w:cs="Arial"/>
        </w:rPr>
        <w:t>Wat is GIT-PD?</w:t>
      </w:r>
    </w:p>
    <w:p w14:paraId="5B8BDDF7" w14:textId="7CD14835" w:rsidR="00475642" w:rsidRPr="002F318F" w:rsidRDefault="00475642" w:rsidP="00475642">
      <w:pPr>
        <w:rPr>
          <w:rFonts w:cs="Arial"/>
          <w:sz w:val="22"/>
        </w:rPr>
      </w:pPr>
      <w:r w:rsidRPr="002F318F">
        <w:rPr>
          <w:rFonts w:cs="Arial"/>
          <w:sz w:val="22"/>
        </w:rPr>
        <w:t xml:space="preserve">De naam van onze afdeling is </w:t>
      </w:r>
      <w:r w:rsidRPr="002F318F">
        <w:rPr>
          <w:rFonts w:cs="Arial"/>
          <w:i/>
          <w:sz w:val="22"/>
        </w:rPr>
        <w:t>GIT-PD</w:t>
      </w:r>
      <w:r w:rsidRPr="002F318F">
        <w:rPr>
          <w:rFonts w:cs="Arial"/>
          <w:sz w:val="22"/>
        </w:rPr>
        <w:t xml:space="preserve">, een Engelstalige afkorting. </w:t>
      </w:r>
      <w:r w:rsidRPr="002F318F">
        <w:rPr>
          <w:rFonts w:cs="Arial"/>
          <w:sz w:val="22"/>
          <w:lang w:val="en-US"/>
        </w:rPr>
        <w:t xml:space="preserve">GIT-PD </w:t>
      </w:r>
      <w:proofErr w:type="spellStart"/>
      <w:r w:rsidRPr="002F318F">
        <w:rPr>
          <w:rFonts w:cs="Arial"/>
          <w:sz w:val="22"/>
          <w:lang w:val="en-US"/>
        </w:rPr>
        <w:t>staat</w:t>
      </w:r>
      <w:proofErr w:type="spellEnd"/>
      <w:r w:rsidRPr="002F318F">
        <w:rPr>
          <w:rFonts w:cs="Arial"/>
          <w:sz w:val="22"/>
          <w:lang w:val="en-US"/>
        </w:rPr>
        <w:t xml:space="preserve"> </w:t>
      </w:r>
      <w:proofErr w:type="spellStart"/>
      <w:r w:rsidRPr="002F318F">
        <w:rPr>
          <w:rFonts w:cs="Arial"/>
          <w:sz w:val="22"/>
          <w:lang w:val="en-US"/>
        </w:rPr>
        <w:t>voor</w:t>
      </w:r>
      <w:proofErr w:type="spellEnd"/>
      <w:r w:rsidRPr="002F318F">
        <w:rPr>
          <w:rFonts w:cs="Arial"/>
          <w:sz w:val="22"/>
          <w:lang w:val="en-US"/>
        </w:rPr>
        <w:t xml:space="preserve"> ‘Guideline-Informed Treatment </w:t>
      </w:r>
      <w:r w:rsidR="00A41824" w:rsidRPr="002F318F">
        <w:rPr>
          <w:rFonts w:cs="Arial"/>
          <w:sz w:val="22"/>
          <w:lang w:val="en-US"/>
        </w:rPr>
        <w:t>for</w:t>
      </w:r>
      <w:r w:rsidRPr="002F318F">
        <w:rPr>
          <w:rFonts w:cs="Arial"/>
          <w:sz w:val="22"/>
          <w:lang w:val="en-US"/>
        </w:rPr>
        <w:t xml:space="preserve"> Personality Disorders’.</w:t>
      </w:r>
      <w:r w:rsidR="00303824" w:rsidRPr="002F318F">
        <w:rPr>
          <w:rFonts w:cs="Arial"/>
          <w:sz w:val="22"/>
          <w:lang w:val="en-US"/>
        </w:rPr>
        <w:t xml:space="preserve"> </w:t>
      </w:r>
      <w:r w:rsidR="00303824" w:rsidRPr="002F318F">
        <w:rPr>
          <w:rFonts w:cs="Arial"/>
          <w:sz w:val="22"/>
        </w:rPr>
        <w:t>Dit be</w:t>
      </w:r>
      <w:r w:rsidR="000D55ED">
        <w:rPr>
          <w:rFonts w:cs="Arial"/>
          <w:sz w:val="22"/>
        </w:rPr>
        <w:t>tekent dat we onze behandeling</w:t>
      </w:r>
      <w:r w:rsidR="00303824" w:rsidRPr="002F318F">
        <w:rPr>
          <w:rFonts w:cs="Arial"/>
          <w:sz w:val="22"/>
        </w:rPr>
        <w:t xml:space="preserve"> volgens de meest recente wetenschappelijke richtlijnen hebben </w:t>
      </w:r>
      <w:r w:rsidR="000D55ED">
        <w:rPr>
          <w:rFonts w:cs="Arial"/>
          <w:sz w:val="22"/>
        </w:rPr>
        <w:t>ingericht</w:t>
      </w:r>
      <w:r w:rsidR="00303824" w:rsidRPr="002F318F">
        <w:rPr>
          <w:rFonts w:cs="Arial"/>
          <w:sz w:val="22"/>
        </w:rPr>
        <w:t>.</w:t>
      </w:r>
    </w:p>
    <w:p w14:paraId="1FCF2393" w14:textId="77777777" w:rsidR="00303824" w:rsidRPr="00AB7B8B" w:rsidRDefault="00303824" w:rsidP="00475642">
      <w:pPr>
        <w:rPr>
          <w:rFonts w:cs="Arial"/>
          <w:b/>
        </w:rPr>
      </w:pPr>
    </w:p>
    <w:p w14:paraId="689485E2" w14:textId="77777777" w:rsidR="00475642" w:rsidRPr="00AB7B8B" w:rsidRDefault="00475642" w:rsidP="00475642">
      <w:pPr>
        <w:pStyle w:val="Kop2"/>
        <w:rPr>
          <w:rFonts w:cs="Arial"/>
        </w:rPr>
      </w:pPr>
      <w:r w:rsidRPr="00AB7B8B">
        <w:rPr>
          <w:rFonts w:cs="Arial"/>
        </w:rPr>
        <w:t>Voor wie?</w:t>
      </w:r>
    </w:p>
    <w:p w14:paraId="24E113E2" w14:textId="2203378A" w:rsidR="00475642" w:rsidRPr="002F318F" w:rsidRDefault="00475642" w:rsidP="00475642">
      <w:pPr>
        <w:rPr>
          <w:rFonts w:cs="Arial"/>
          <w:sz w:val="22"/>
        </w:rPr>
      </w:pPr>
      <w:r w:rsidRPr="002F318F">
        <w:rPr>
          <w:rFonts w:cs="Arial"/>
          <w:sz w:val="22"/>
        </w:rPr>
        <w:t>De behandeling is voor mensen met een persoonlijkheidsstoornis die vast</w:t>
      </w:r>
      <w:r w:rsidR="000D55ED">
        <w:rPr>
          <w:rFonts w:cs="Arial"/>
          <w:sz w:val="22"/>
        </w:rPr>
        <w:t xml:space="preserve">lopen op meerdere levensgebieden. Zij hebben bijvoorbeeld </w:t>
      </w:r>
      <w:r w:rsidR="00303824" w:rsidRPr="002F318F">
        <w:rPr>
          <w:rFonts w:cs="Arial"/>
          <w:sz w:val="22"/>
        </w:rPr>
        <w:t>problemen op het gebied van werk, relaties, vriendschappen of wonen.</w:t>
      </w:r>
      <w:r w:rsidR="00303824" w:rsidRPr="002F318F">
        <w:rPr>
          <w:rFonts w:cs="Arial"/>
          <w:sz w:val="22"/>
          <w:szCs w:val="20"/>
        </w:rPr>
        <w:t xml:space="preserve"> Er</w:t>
      </w:r>
      <w:r w:rsidRPr="002F318F">
        <w:rPr>
          <w:rFonts w:cs="Arial"/>
          <w:sz w:val="22"/>
          <w:szCs w:val="20"/>
        </w:rPr>
        <w:t xml:space="preserve"> is vaak sprake van hardnekkige patronen </w:t>
      </w:r>
      <w:r w:rsidR="00303824" w:rsidRPr="002F318F">
        <w:rPr>
          <w:rFonts w:cs="Arial"/>
          <w:sz w:val="22"/>
          <w:szCs w:val="20"/>
        </w:rPr>
        <w:t xml:space="preserve">in </w:t>
      </w:r>
      <w:r w:rsidRPr="002F318F">
        <w:rPr>
          <w:rFonts w:cs="Arial"/>
          <w:sz w:val="22"/>
          <w:szCs w:val="20"/>
        </w:rPr>
        <w:t xml:space="preserve">gedachten, gedragingen en gevoelens die </w:t>
      </w:r>
      <w:r w:rsidR="00303824" w:rsidRPr="002F318F">
        <w:rPr>
          <w:rFonts w:cs="Arial"/>
          <w:sz w:val="22"/>
          <w:szCs w:val="20"/>
        </w:rPr>
        <w:t>al op jonge leeftijd zijn ontstaan en</w:t>
      </w:r>
      <w:r w:rsidR="000D55ED">
        <w:rPr>
          <w:rFonts w:cs="Arial"/>
          <w:sz w:val="22"/>
          <w:szCs w:val="20"/>
        </w:rPr>
        <w:t xml:space="preserve"> die </w:t>
      </w:r>
      <w:r w:rsidR="00303824" w:rsidRPr="002F318F">
        <w:rPr>
          <w:rFonts w:cs="Arial"/>
          <w:sz w:val="22"/>
          <w:szCs w:val="20"/>
        </w:rPr>
        <w:t>zorgen voor veel problemen in relatie</w:t>
      </w:r>
      <w:r w:rsidR="00076B52" w:rsidRPr="002F318F">
        <w:rPr>
          <w:rFonts w:cs="Arial"/>
          <w:sz w:val="22"/>
          <w:szCs w:val="20"/>
        </w:rPr>
        <w:t>s</w:t>
      </w:r>
      <w:r w:rsidR="00303824" w:rsidRPr="002F318F">
        <w:rPr>
          <w:rFonts w:cs="Arial"/>
          <w:sz w:val="22"/>
          <w:szCs w:val="20"/>
        </w:rPr>
        <w:t xml:space="preserve"> met anderen </w:t>
      </w:r>
      <w:r w:rsidR="00076B52" w:rsidRPr="002F318F">
        <w:rPr>
          <w:rFonts w:cs="Arial"/>
          <w:sz w:val="22"/>
          <w:szCs w:val="20"/>
        </w:rPr>
        <w:t>en in relatie tot jezelf (negatief zelfbeeld)</w:t>
      </w:r>
      <w:r w:rsidR="00303824" w:rsidRPr="002F318F">
        <w:rPr>
          <w:rFonts w:cs="Arial"/>
          <w:sz w:val="22"/>
          <w:szCs w:val="20"/>
        </w:rPr>
        <w:t>.</w:t>
      </w:r>
    </w:p>
    <w:p w14:paraId="69C48457" w14:textId="77777777" w:rsidR="00475642" w:rsidRPr="002F318F" w:rsidRDefault="00475642" w:rsidP="00076B52">
      <w:pPr>
        <w:rPr>
          <w:rFonts w:cs="Arial"/>
          <w:sz w:val="22"/>
        </w:rPr>
      </w:pPr>
      <w:r w:rsidRPr="002F318F">
        <w:rPr>
          <w:rFonts w:cs="Arial"/>
          <w:sz w:val="22"/>
        </w:rPr>
        <w:t>Naast de persoonlijkheidsstoornis(sen) zijn er vaak ook andere klachten zoals een stemmings- of angststoornis, een trauma</w:t>
      </w:r>
      <w:r w:rsidR="00076B52" w:rsidRPr="002F318F">
        <w:rPr>
          <w:rFonts w:cs="Arial"/>
          <w:sz w:val="22"/>
        </w:rPr>
        <w:t>-</w:t>
      </w:r>
      <w:r w:rsidRPr="002F318F">
        <w:rPr>
          <w:rFonts w:cs="Arial"/>
          <w:sz w:val="22"/>
        </w:rPr>
        <w:t>gerelateerde stoornis, een eetstoornis en/of middelenmisbruik. Problemen op sociaal-maatschappelijk vlak, zoals moeite met het op orde houden van financiën, regelen van huisvesting, vasthouden van werk en/of andere dagbesteding, komen ook vaak voor.</w:t>
      </w:r>
    </w:p>
    <w:p w14:paraId="3315E322" w14:textId="77777777" w:rsidR="00475642" w:rsidRPr="002F318F" w:rsidRDefault="00475642" w:rsidP="00076B52">
      <w:pPr>
        <w:rPr>
          <w:rFonts w:cs="Arial"/>
          <w:sz w:val="22"/>
        </w:rPr>
      </w:pPr>
      <w:r w:rsidRPr="002F318F">
        <w:rPr>
          <w:rFonts w:cs="Arial"/>
          <w:sz w:val="22"/>
        </w:rPr>
        <w:t xml:space="preserve">GIT-PD bieden wij aan patiënten die óf nog weinig behandeling hebben gehad die specifiek </w:t>
      </w:r>
    </w:p>
    <w:p w14:paraId="69B76DE9" w14:textId="77777777" w:rsidR="00475642" w:rsidRPr="002F318F" w:rsidRDefault="00475642" w:rsidP="00475642">
      <w:pPr>
        <w:rPr>
          <w:rFonts w:cs="Arial"/>
          <w:sz w:val="22"/>
        </w:rPr>
      </w:pPr>
      <w:r w:rsidRPr="002F318F">
        <w:rPr>
          <w:rFonts w:cs="Arial"/>
          <w:sz w:val="22"/>
        </w:rPr>
        <w:t xml:space="preserve">gericht is op de persoonlijkheid óf juist frequent zijn vastgelopen in eerdere behandelingen en eerst een goede basis voor het kunnen profiteren van hulpverlening moeten leggen. De patiënt kan gemotiveerd zijn en een duidelijke hulpvraag hebben, maar het kan ook zijn dat we starten met motiveren en helpen doelen te formuleren. </w:t>
      </w:r>
    </w:p>
    <w:p w14:paraId="3D006653" w14:textId="77777777" w:rsidR="00475642" w:rsidRPr="00AB7B8B" w:rsidRDefault="00475642" w:rsidP="00475642">
      <w:pPr>
        <w:rPr>
          <w:rFonts w:cs="Arial"/>
        </w:rPr>
      </w:pPr>
    </w:p>
    <w:p w14:paraId="53626075" w14:textId="77777777" w:rsidR="00475642" w:rsidRPr="00AB7B8B" w:rsidRDefault="00475642" w:rsidP="00475642">
      <w:pPr>
        <w:pStyle w:val="Kop2"/>
        <w:rPr>
          <w:rFonts w:cs="Arial"/>
        </w:rPr>
      </w:pPr>
      <w:r>
        <w:rPr>
          <w:rFonts w:cs="Arial"/>
        </w:rPr>
        <w:t>Hoe werken wij?</w:t>
      </w:r>
    </w:p>
    <w:p w14:paraId="001B4E56" w14:textId="06C257C9" w:rsidR="00475642" w:rsidRDefault="00475642" w:rsidP="00475642">
      <w:pPr>
        <w:rPr>
          <w:rFonts w:cs="Arial"/>
          <w:sz w:val="22"/>
        </w:rPr>
      </w:pPr>
      <w:r w:rsidRPr="002F318F">
        <w:rPr>
          <w:rFonts w:cs="Arial"/>
          <w:sz w:val="22"/>
        </w:rPr>
        <w:t xml:space="preserve">De GIT-PD-behandeling heeft een (intensief) ambulant karakter. De afspraken zijn vrijwel altijd bij ons op de afdeling. </w:t>
      </w:r>
      <w:r w:rsidR="00414953" w:rsidRPr="002F318F">
        <w:rPr>
          <w:rFonts w:cs="Arial"/>
          <w:sz w:val="22"/>
        </w:rPr>
        <w:t xml:space="preserve">De intensiteit kan variëren van 1 tot meerdere afspraken (groepen) per week. </w:t>
      </w:r>
      <w:r w:rsidRPr="002F318F">
        <w:rPr>
          <w:rFonts w:cs="Arial"/>
          <w:sz w:val="22"/>
        </w:rPr>
        <w:t>De behandeling wordt zoveel mogelijk op maat aangeboden, passend bij de klachten en hulpvraag.</w:t>
      </w:r>
    </w:p>
    <w:p w14:paraId="380A85F8" w14:textId="4E67C6D7" w:rsidR="00DA23D5" w:rsidRPr="002F318F" w:rsidRDefault="00DA23D5" w:rsidP="00475642">
      <w:pPr>
        <w:rPr>
          <w:rFonts w:cs="Arial"/>
          <w:sz w:val="22"/>
        </w:rPr>
      </w:pPr>
      <w:r>
        <w:rPr>
          <w:rFonts w:cs="Arial"/>
          <w:sz w:val="22"/>
        </w:rPr>
        <w:t>De behandeling bestaat uit 3 fases.</w:t>
      </w:r>
    </w:p>
    <w:p w14:paraId="3298E6F3" w14:textId="77777777" w:rsidR="00475642" w:rsidRDefault="00475642" w:rsidP="00475642">
      <w:pPr>
        <w:rPr>
          <w:rFonts w:cs="Arial"/>
        </w:rPr>
      </w:pPr>
    </w:p>
    <w:p w14:paraId="0BC8F911" w14:textId="77777777" w:rsidR="00DA23D5" w:rsidRDefault="00DA23D5">
      <w:pPr>
        <w:widowControl/>
        <w:spacing w:line="240" w:lineRule="auto"/>
        <w:rPr>
          <w:rFonts w:cs="Arial"/>
          <w:sz w:val="22"/>
        </w:rPr>
      </w:pPr>
      <w:r>
        <w:rPr>
          <w:rFonts w:cs="Arial"/>
          <w:sz w:val="22"/>
        </w:rPr>
        <w:br w:type="page"/>
      </w:r>
    </w:p>
    <w:p w14:paraId="3F194341" w14:textId="77777777" w:rsidR="00DA23D5" w:rsidRDefault="00DA23D5" w:rsidP="00475642">
      <w:pPr>
        <w:rPr>
          <w:rFonts w:cs="Arial"/>
          <w:b/>
          <w:sz w:val="22"/>
        </w:rPr>
      </w:pPr>
    </w:p>
    <w:p w14:paraId="00C47627" w14:textId="77777777" w:rsidR="00475642" w:rsidRPr="002F318F" w:rsidRDefault="00475642" w:rsidP="00475642">
      <w:pPr>
        <w:rPr>
          <w:rFonts w:cs="Arial"/>
          <w:b/>
          <w:sz w:val="22"/>
        </w:rPr>
      </w:pPr>
      <w:r w:rsidRPr="002F318F">
        <w:rPr>
          <w:rFonts w:cs="Arial"/>
          <w:b/>
          <w:sz w:val="22"/>
        </w:rPr>
        <w:t>Fase 1</w:t>
      </w:r>
    </w:p>
    <w:p w14:paraId="0BF562C1" w14:textId="77777777" w:rsidR="00475642" w:rsidRPr="002F318F" w:rsidRDefault="00475642" w:rsidP="00475642">
      <w:pPr>
        <w:rPr>
          <w:rFonts w:cs="Arial"/>
          <w:sz w:val="22"/>
          <w:szCs w:val="20"/>
        </w:rPr>
      </w:pPr>
      <w:r w:rsidRPr="002F318F">
        <w:rPr>
          <w:rFonts w:cs="Arial"/>
          <w:sz w:val="22"/>
          <w:szCs w:val="20"/>
        </w:rPr>
        <w:t>Er wordt gestart met een contracteerfase (individueel en met naastbetrokkenen), gericht op overeenstemming vinden, het in kaart brengen van de klachten en problemen en het opstellen van een persoonlijk op maat gesneden behandel- en crisisinterventieplan.</w:t>
      </w:r>
    </w:p>
    <w:p w14:paraId="5FDA3C83" w14:textId="77777777" w:rsidR="00475642" w:rsidRDefault="00475642" w:rsidP="00475642">
      <w:pPr>
        <w:rPr>
          <w:rFonts w:cs="Arial"/>
          <w:b/>
          <w:szCs w:val="20"/>
        </w:rPr>
      </w:pPr>
    </w:p>
    <w:p w14:paraId="52504DFC" w14:textId="77777777" w:rsidR="00475642" w:rsidRPr="002F318F" w:rsidRDefault="00475642" w:rsidP="00475642">
      <w:pPr>
        <w:rPr>
          <w:rFonts w:cs="Arial"/>
          <w:b/>
          <w:sz w:val="22"/>
          <w:szCs w:val="20"/>
        </w:rPr>
      </w:pPr>
      <w:r w:rsidRPr="002F318F">
        <w:rPr>
          <w:rFonts w:cs="Arial"/>
          <w:b/>
          <w:sz w:val="22"/>
          <w:szCs w:val="20"/>
        </w:rPr>
        <w:t>Fase 2</w:t>
      </w:r>
    </w:p>
    <w:p w14:paraId="6DCC9D5A" w14:textId="77777777" w:rsidR="00475642" w:rsidRPr="002F318F" w:rsidRDefault="00475642" w:rsidP="00475642">
      <w:pPr>
        <w:rPr>
          <w:rFonts w:cs="Arial"/>
          <w:sz w:val="22"/>
          <w:szCs w:val="20"/>
        </w:rPr>
      </w:pPr>
      <w:r w:rsidRPr="002F318F">
        <w:rPr>
          <w:rFonts w:cs="Arial"/>
          <w:sz w:val="22"/>
          <w:szCs w:val="20"/>
        </w:rPr>
        <w:t xml:space="preserve">Na de contracteerfase wordt samen bepaald welke behandelmodule en behandelvorm aansluit bij de gestelde behandeldoelen. </w:t>
      </w:r>
    </w:p>
    <w:p w14:paraId="5DBD799C" w14:textId="77777777" w:rsidR="00475642" w:rsidRPr="002F318F" w:rsidRDefault="00475642" w:rsidP="00475642">
      <w:pPr>
        <w:rPr>
          <w:rFonts w:cs="Arial"/>
          <w:sz w:val="22"/>
          <w:szCs w:val="20"/>
        </w:rPr>
      </w:pPr>
      <w:r w:rsidRPr="002F318F">
        <w:rPr>
          <w:rFonts w:cs="Arial"/>
          <w:sz w:val="22"/>
          <w:szCs w:val="20"/>
        </w:rPr>
        <w:t xml:space="preserve">De meest geboden behandelmodules binnen fase 2 zijn: </w:t>
      </w:r>
    </w:p>
    <w:p w14:paraId="48EF2F83" w14:textId="77777777" w:rsidR="00475642" w:rsidRPr="002F318F" w:rsidRDefault="00475642" w:rsidP="00475642">
      <w:pPr>
        <w:pStyle w:val="Lijstalinea"/>
        <w:numPr>
          <w:ilvl w:val="1"/>
          <w:numId w:val="2"/>
        </w:numPr>
        <w:rPr>
          <w:rFonts w:cs="Arial"/>
          <w:sz w:val="22"/>
          <w:szCs w:val="20"/>
        </w:rPr>
      </w:pPr>
      <w:r w:rsidRPr="002F318F">
        <w:rPr>
          <w:rFonts w:cs="Arial"/>
          <w:sz w:val="22"/>
          <w:szCs w:val="20"/>
        </w:rPr>
        <w:t>Emotieregulatie/verdragen van emoties</w:t>
      </w:r>
    </w:p>
    <w:p w14:paraId="1AFE8644" w14:textId="77777777" w:rsidR="00475642" w:rsidRPr="002F318F" w:rsidRDefault="00475642" w:rsidP="00475642">
      <w:pPr>
        <w:pStyle w:val="Lijstalinea"/>
        <w:numPr>
          <w:ilvl w:val="1"/>
          <w:numId w:val="2"/>
        </w:numPr>
        <w:rPr>
          <w:rFonts w:cs="Arial"/>
          <w:sz w:val="22"/>
          <w:szCs w:val="20"/>
        </w:rPr>
      </w:pPr>
      <w:r w:rsidRPr="002F318F">
        <w:rPr>
          <w:rFonts w:cs="Arial"/>
          <w:sz w:val="22"/>
          <w:szCs w:val="20"/>
        </w:rPr>
        <w:t>Interpersoonlijke sensitiviteit/interpersoonlijke vaardigheden</w:t>
      </w:r>
    </w:p>
    <w:p w14:paraId="317191BB" w14:textId="77777777" w:rsidR="00475642" w:rsidRPr="002F318F" w:rsidRDefault="00475642" w:rsidP="00475642">
      <w:pPr>
        <w:pStyle w:val="Lijstalinea"/>
        <w:numPr>
          <w:ilvl w:val="1"/>
          <w:numId w:val="2"/>
        </w:numPr>
        <w:rPr>
          <w:rFonts w:cs="Arial"/>
          <w:sz w:val="22"/>
          <w:szCs w:val="20"/>
        </w:rPr>
      </w:pPr>
      <w:r w:rsidRPr="002F318F">
        <w:rPr>
          <w:rFonts w:cs="Arial"/>
          <w:sz w:val="22"/>
          <w:szCs w:val="20"/>
        </w:rPr>
        <w:t>Zelfbeeld</w:t>
      </w:r>
    </w:p>
    <w:p w14:paraId="6CF08128" w14:textId="77777777" w:rsidR="00475642" w:rsidRPr="002F318F" w:rsidRDefault="00475642" w:rsidP="00475642">
      <w:pPr>
        <w:pStyle w:val="Lijstalinea"/>
        <w:numPr>
          <w:ilvl w:val="1"/>
          <w:numId w:val="2"/>
        </w:numPr>
        <w:rPr>
          <w:rFonts w:cs="Arial"/>
          <w:sz w:val="22"/>
          <w:szCs w:val="20"/>
        </w:rPr>
      </w:pPr>
      <w:r w:rsidRPr="002F318F">
        <w:rPr>
          <w:rFonts w:cs="Arial"/>
          <w:sz w:val="22"/>
          <w:szCs w:val="20"/>
        </w:rPr>
        <w:t>Impulsiviteit</w:t>
      </w:r>
    </w:p>
    <w:p w14:paraId="6197CDA5" w14:textId="77777777" w:rsidR="00475642" w:rsidRPr="002F318F" w:rsidRDefault="00475642" w:rsidP="00475642">
      <w:pPr>
        <w:pStyle w:val="Lijstalinea"/>
        <w:numPr>
          <w:ilvl w:val="1"/>
          <w:numId w:val="2"/>
        </w:numPr>
        <w:rPr>
          <w:rFonts w:cs="Arial"/>
          <w:sz w:val="22"/>
          <w:szCs w:val="20"/>
        </w:rPr>
      </w:pPr>
      <w:r w:rsidRPr="002F318F">
        <w:rPr>
          <w:rFonts w:cs="Arial"/>
          <w:sz w:val="22"/>
          <w:szCs w:val="20"/>
        </w:rPr>
        <w:t>Zelfbeschadiging/ suïcidaliteit</w:t>
      </w:r>
    </w:p>
    <w:p w14:paraId="17B9255C" w14:textId="1FD22652" w:rsidR="00475642" w:rsidRPr="002F318F" w:rsidRDefault="00475642" w:rsidP="00475642">
      <w:pPr>
        <w:rPr>
          <w:rFonts w:cs="Arial"/>
          <w:sz w:val="22"/>
          <w:szCs w:val="20"/>
        </w:rPr>
      </w:pPr>
      <w:r w:rsidRPr="002F318F">
        <w:rPr>
          <w:rFonts w:cs="Arial"/>
          <w:sz w:val="22"/>
          <w:szCs w:val="20"/>
        </w:rPr>
        <w:t>Er zijn verschillende behandelgroepen waarin deze onderdelen aan bod komen. Ook zal samen worden gekeken hoe de sociaal-maatschappelijke problemen kunnen worden aangepakt</w:t>
      </w:r>
      <w:r w:rsidR="006D798A" w:rsidRPr="002F318F">
        <w:rPr>
          <w:rFonts w:cs="Arial"/>
          <w:sz w:val="22"/>
          <w:szCs w:val="20"/>
        </w:rPr>
        <w:t>, bijvoorbeeld met hulp van het sociaal</w:t>
      </w:r>
      <w:r w:rsidR="00414953" w:rsidRPr="002F318F">
        <w:rPr>
          <w:rFonts w:cs="Arial"/>
          <w:sz w:val="22"/>
          <w:szCs w:val="20"/>
        </w:rPr>
        <w:t>- of buurtteam</w:t>
      </w:r>
      <w:r w:rsidRPr="002F318F">
        <w:rPr>
          <w:rFonts w:cs="Arial"/>
          <w:sz w:val="22"/>
          <w:szCs w:val="20"/>
        </w:rPr>
        <w:t xml:space="preserve">. Soms zal dit het eerste behandeldoel zijn voordat we starten met de bovenbeschreven behandelmodules. Naast de groepsmodules kunnen er ook individuele behandelcontacten en gesprekken met naastbetrokken plaatsvinden. De frequentie hiervan is afhankelijk van wat nodig is. Ook </w:t>
      </w:r>
      <w:r w:rsidR="006D798A" w:rsidRPr="002F318F">
        <w:rPr>
          <w:rFonts w:cs="Arial"/>
          <w:sz w:val="22"/>
          <w:szCs w:val="20"/>
        </w:rPr>
        <w:t>kan het nodig zijn</w:t>
      </w:r>
      <w:r w:rsidRPr="002F318F">
        <w:rPr>
          <w:rFonts w:cs="Arial"/>
          <w:sz w:val="22"/>
          <w:szCs w:val="20"/>
        </w:rPr>
        <w:t xml:space="preserve"> traumata/ingrijpende gebeurtenissen </w:t>
      </w:r>
      <w:r w:rsidR="006D798A" w:rsidRPr="002F318F">
        <w:rPr>
          <w:rFonts w:cs="Arial"/>
          <w:sz w:val="22"/>
          <w:szCs w:val="20"/>
        </w:rPr>
        <w:t xml:space="preserve">te behandelen </w:t>
      </w:r>
      <w:r w:rsidRPr="002F318F">
        <w:rPr>
          <w:rFonts w:cs="Arial"/>
          <w:sz w:val="22"/>
          <w:szCs w:val="20"/>
        </w:rPr>
        <w:t>met behulp van bijvoorbeeld EMDR.</w:t>
      </w:r>
    </w:p>
    <w:p w14:paraId="34DAFBE9" w14:textId="77777777" w:rsidR="00475642" w:rsidRPr="002F318F" w:rsidRDefault="00475642" w:rsidP="00475642">
      <w:pPr>
        <w:rPr>
          <w:rFonts w:cs="Arial"/>
          <w:b/>
          <w:sz w:val="22"/>
          <w:szCs w:val="20"/>
        </w:rPr>
      </w:pPr>
    </w:p>
    <w:p w14:paraId="4FFEEA0B" w14:textId="77777777" w:rsidR="00475642" w:rsidRPr="002F318F" w:rsidRDefault="00475642" w:rsidP="00475642">
      <w:pPr>
        <w:rPr>
          <w:rFonts w:cs="Arial"/>
          <w:b/>
          <w:sz w:val="22"/>
          <w:szCs w:val="20"/>
        </w:rPr>
      </w:pPr>
      <w:r w:rsidRPr="002F318F">
        <w:rPr>
          <w:rFonts w:cs="Arial"/>
          <w:b/>
          <w:sz w:val="22"/>
          <w:szCs w:val="20"/>
        </w:rPr>
        <w:t>Fase 3</w:t>
      </w:r>
    </w:p>
    <w:p w14:paraId="01657E05" w14:textId="77777777" w:rsidR="00475642" w:rsidRPr="002F318F" w:rsidRDefault="00475642" w:rsidP="00475642">
      <w:pPr>
        <w:rPr>
          <w:rFonts w:cs="Arial"/>
          <w:sz w:val="22"/>
          <w:szCs w:val="20"/>
        </w:rPr>
      </w:pPr>
      <w:r w:rsidRPr="002F318F">
        <w:rPr>
          <w:rFonts w:cs="Arial"/>
          <w:sz w:val="22"/>
          <w:szCs w:val="20"/>
        </w:rPr>
        <w:t>De laatste fase is de uitstroomfase, waarbij wordt toegewerkt naar het behouden en voortzetten van het geleerde. In deze fase wordt gewerkt aan het nemen van afscheid, afronden en vasthouden van de behaalde doelen.</w:t>
      </w:r>
    </w:p>
    <w:p w14:paraId="2DA02703" w14:textId="77777777" w:rsidR="00475642" w:rsidRDefault="00475642" w:rsidP="00475642">
      <w:pPr>
        <w:rPr>
          <w:szCs w:val="20"/>
        </w:rPr>
      </w:pPr>
      <w:r w:rsidRPr="00415203">
        <w:rPr>
          <w:sz w:val="20"/>
          <w:szCs w:val="20"/>
        </w:rPr>
        <w:t xml:space="preserve"> </w:t>
      </w:r>
    </w:p>
    <w:p w14:paraId="74056379" w14:textId="77777777" w:rsidR="00475642" w:rsidRDefault="00475642" w:rsidP="00475642">
      <w:pPr>
        <w:pStyle w:val="Kop2"/>
      </w:pPr>
      <w:r>
        <w:t>Hoe lang duurt de behandeling?</w:t>
      </w:r>
    </w:p>
    <w:p w14:paraId="0DC605F2" w14:textId="2C6A8619" w:rsidR="00475642" w:rsidRPr="002F318F" w:rsidRDefault="00475642" w:rsidP="00475642">
      <w:pPr>
        <w:rPr>
          <w:sz w:val="22"/>
          <w:szCs w:val="20"/>
        </w:rPr>
      </w:pPr>
      <w:r w:rsidRPr="002F318F">
        <w:rPr>
          <w:sz w:val="22"/>
          <w:szCs w:val="20"/>
        </w:rPr>
        <w:t xml:space="preserve">De duur </w:t>
      </w:r>
      <w:r w:rsidR="00A77191">
        <w:rPr>
          <w:sz w:val="22"/>
          <w:szCs w:val="20"/>
        </w:rPr>
        <w:t xml:space="preserve">en intensiteit </w:t>
      </w:r>
      <w:r w:rsidRPr="002F318F">
        <w:rPr>
          <w:sz w:val="22"/>
          <w:szCs w:val="20"/>
        </w:rPr>
        <w:t xml:space="preserve">van de behandeling kan variëren. </w:t>
      </w:r>
      <w:r w:rsidR="00A77191">
        <w:rPr>
          <w:sz w:val="22"/>
          <w:szCs w:val="20"/>
        </w:rPr>
        <w:t>Het doorlopen van de 3 fasen duurt</w:t>
      </w:r>
      <w:r w:rsidR="00433F1A">
        <w:rPr>
          <w:sz w:val="22"/>
          <w:szCs w:val="20"/>
        </w:rPr>
        <w:t xml:space="preserve"> </w:t>
      </w:r>
      <w:r w:rsidRPr="002F318F">
        <w:rPr>
          <w:sz w:val="22"/>
          <w:szCs w:val="20"/>
        </w:rPr>
        <w:t xml:space="preserve">gemiddeld </w:t>
      </w:r>
      <w:r w:rsidR="00076B52" w:rsidRPr="002F318F">
        <w:rPr>
          <w:sz w:val="22"/>
          <w:szCs w:val="20"/>
        </w:rPr>
        <w:t>1 tot 3 jaar</w:t>
      </w:r>
      <w:r w:rsidRPr="002F318F">
        <w:rPr>
          <w:sz w:val="22"/>
          <w:szCs w:val="20"/>
        </w:rPr>
        <w:t xml:space="preserve">. </w:t>
      </w:r>
    </w:p>
    <w:p w14:paraId="00DEBCB5" w14:textId="77777777" w:rsidR="00475642" w:rsidRPr="00475642" w:rsidRDefault="00475642" w:rsidP="00475642">
      <w:pPr>
        <w:rPr>
          <w:sz w:val="20"/>
          <w:szCs w:val="20"/>
        </w:rPr>
      </w:pPr>
    </w:p>
    <w:p w14:paraId="7BFA0A2C" w14:textId="77777777" w:rsidR="00475642" w:rsidRDefault="00475642" w:rsidP="00475642">
      <w:pPr>
        <w:pStyle w:val="Kop2"/>
      </w:pPr>
      <w:r>
        <w:t>Meer weten over onze behandeling?</w:t>
      </w:r>
    </w:p>
    <w:p w14:paraId="42653073" w14:textId="158D918B" w:rsidR="00475642" w:rsidRPr="002F318F" w:rsidRDefault="00475642" w:rsidP="00475642">
      <w:pPr>
        <w:rPr>
          <w:sz w:val="22"/>
          <w:szCs w:val="20"/>
        </w:rPr>
      </w:pPr>
      <w:r w:rsidRPr="002F318F">
        <w:rPr>
          <w:sz w:val="22"/>
          <w:szCs w:val="20"/>
        </w:rPr>
        <w:t xml:space="preserve">Stel gerust </w:t>
      </w:r>
      <w:r w:rsidR="00076B52" w:rsidRPr="002F318F">
        <w:rPr>
          <w:sz w:val="22"/>
          <w:szCs w:val="20"/>
        </w:rPr>
        <w:t xml:space="preserve">uw </w:t>
      </w:r>
      <w:r w:rsidRPr="002F318F">
        <w:rPr>
          <w:sz w:val="22"/>
          <w:szCs w:val="20"/>
        </w:rPr>
        <w:t>vraag aan een van onze medewerkers!</w:t>
      </w:r>
      <w:r w:rsidRPr="002F318F">
        <w:rPr>
          <w:sz w:val="22"/>
          <w:szCs w:val="20"/>
        </w:rPr>
        <w:br/>
        <w:t xml:space="preserve">Daarnaast kunt u meer </w:t>
      </w:r>
      <w:r w:rsidR="000D55ED">
        <w:rPr>
          <w:sz w:val="22"/>
          <w:szCs w:val="20"/>
        </w:rPr>
        <w:t xml:space="preserve">informatie </w:t>
      </w:r>
      <w:r w:rsidRPr="002F318F">
        <w:rPr>
          <w:sz w:val="22"/>
          <w:szCs w:val="20"/>
        </w:rPr>
        <w:t>vinden op onze website, maar ook op de website van het kenniscentrum persoonlijkheidsstoornissen.</w:t>
      </w:r>
    </w:p>
    <w:p w14:paraId="328B960A" w14:textId="50D5C938" w:rsidR="00DA23D5" w:rsidRDefault="00DA23D5" w:rsidP="00475642">
      <w:pPr>
        <w:rPr>
          <w:sz w:val="22"/>
        </w:rPr>
      </w:pPr>
    </w:p>
    <w:p w14:paraId="0F0AB2FE" w14:textId="77777777" w:rsidR="00475642" w:rsidRPr="002F318F" w:rsidRDefault="00CF7C24" w:rsidP="00475642">
      <w:pPr>
        <w:rPr>
          <w:sz w:val="22"/>
          <w:szCs w:val="20"/>
        </w:rPr>
      </w:pPr>
      <w:hyperlink r:id="rId17" w:history="1">
        <w:r w:rsidR="00475642" w:rsidRPr="002F318F">
          <w:rPr>
            <w:rStyle w:val="Hyperlink"/>
            <w:sz w:val="22"/>
            <w:szCs w:val="20"/>
          </w:rPr>
          <w:t>www.altrecht.nl/zorgeenheid/persoonlijkheidsstoornissen</w:t>
        </w:r>
      </w:hyperlink>
    </w:p>
    <w:p w14:paraId="3DDE65E9" w14:textId="77777777" w:rsidR="00DA23D5" w:rsidRDefault="00DA23D5" w:rsidP="00475642">
      <w:pPr>
        <w:rPr>
          <w:sz w:val="22"/>
        </w:rPr>
      </w:pPr>
    </w:p>
    <w:p w14:paraId="28816D74" w14:textId="77777777" w:rsidR="00475642" w:rsidRPr="00475642" w:rsidRDefault="00CF7C24" w:rsidP="00475642">
      <w:pPr>
        <w:rPr>
          <w:sz w:val="20"/>
          <w:szCs w:val="20"/>
        </w:rPr>
      </w:pPr>
      <w:hyperlink r:id="rId18" w:history="1">
        <w:r w:rsidR="00475642" w:rsidRPr="002F318F">
          <w:rPr>
            <w:rStyle w:val="Hyperlink"/>
            <w:sz w:val="22"/>
            <w:szCs w:val="20"/>
          </w:rPr>
          <w:t>www.kenniscentrumps.nl</w:t>
        </w:r>
      </w:hyperlink>
    </w:p>
    <w:sectPr w:rsidR="00475642" w:rsidRPr="00475642" w:rsidSect="00AE7EE0">
      <w:type w:val="continuous"/>
      <w:pgSz w:w="11900" w:h="16840"/>
      <w:pgMar w:top="2269" w:right="1134" w:bottom="1134" w:left="1134" w:header="709" w:footer="709"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E8422" w14:textId="77777777" w:rsidR="005C4213" w:rsidRDefault="005C4213" w:rsidP="000228AB">
      <w:pPr>
        <w:spacing w:line="240" w:lineRule="auto"/>
      </w:pPr>
      <w:r>
        <w:separator/>
      </w:r>
    </w:p>
  </w:endnote>
  <w:endnote w:type="continuationSeparator" w:id="0">
    <w:p w14:paraId="112DBA77" w14:textId="77777777" w:rsidR="005C4213" w:rsidRDefault="005C4213" w:rsidP="0002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Correspondence">
    <w:altName w:val="Bell MT"/>
    <w:panose1 w:val="02010503040000020003"/>
    <w:charset w:val="00"/>
    <w:family w:val="auto"/>
    <w:pitch w:val="variable"/>
    <w:sig w:usb0="800000A7" w:usb1="0000004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AAD5" w14:textId="77777777" w:rsidR="007C2895" w:rsidRDefault="007C2895" w:rsidP="00277D6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E08306" w14:textId="77777777" w:rsidR="007C2895" w:rsidRDefault="007C289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3E5F8" w14:textId="77777777" w:rsidR="007C2895" w:rsidRDefault="007C2895" w:rsidP="00554D3F">
    <w:pPr>
      <w:pStyle w:val="Voettekst"/>
      <w:tabs>
        <w:tab w:val="clear" w:pos="9072"/>
        <w:tab w:val="left" w:pos="3901"/>
        <w:tab w:val="left" w:pos="4302"/>
        <w:tab w:val="left" w:pos="4536"/>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B410" w14:textId="77777777" w:rsidR="00AE48A6" w:rsidRDefault="00AE48A6" w:rsidP="001D596E">
    <w:pPr>
      <w:pStyle w:val="Voettekst"/>
      <w:tabs>
        <w:tab w:val="clear" w:pos="9072"/>
        <w:tab w:val="left" w:pos="3901"/>
        <w:tab w:val="left" w:pos="4302"/>
        <w:tab w:val="left" w:pos="453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0B0F1" w14:textId="77777777" w:rsidR="005C4213" w:rsidRDefault="005C4213" w:rsidP="000228AB">
      <w:pPr>
        <w:spacing w:line="240" w:lineRule="auto"/>
      </w:pPr>
      <w:r>
        <w:separator/>
      </w:r>
    </w:p>
  </w:footnote>
  <w:footnote w:type="continuationSeparator" w:id="0">
    <w:p w14:paraId="26811F8A" w14:textId="77777777" w:rsidR="005C4213" w:rsidRDefault="005C4213" w:rsidP="000228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B987" w14:textId="77777777" w:rsidR="007C2895" w:rsidRDefault="007C2895" w:rsidP="00FA494E">
    <w:pPr>
      <w:pStyle w:val="Koptekst"/>
      <w:tabs>
        <w:tab w:val="clear" w:pos="4536"/>
        <w:tab w:val="clear" w:pos="9072"/>
        <w:tab w:val="left" w:pos="6927"/>
      </w:tabs>
    </w:pPr>
    <w:r>
      <w:rPr>
        <w:noProof/>
      </w:rPr>
      <w:drawing>
        <wp:anchor distT="0" distB="0" distL="114300" distR="114300" simplePos="0" relativeHeight="251658240" behindDoc="1" locked="0" layoutInCell="1" allowOverlap="1" wp14:anchorId="025CE067" wp14:editId="40197076">
          <wp:simplePos x="0" y="0"/>
          <wp:positionH relativeFrom="column">
            <wp:align>center</wp:align>
          </wp:positionH>
          <wp:positionV relativeFrom="page">
            <wp:align>top</wp:align>
          </wp:positionV>
          <wp:extent cx="7540873" cy="885825"/>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Infoblad new.png"/>
                  <pic:cNvPicPr/>
                </pic:nvPicPr>
                <pic:blipFill>
                  <a:blip r:embed="rId1">
                    <a:extLst>
                      <a:ext uri="{28A0092B-C50C-407E-A947-70E740481C1C}">
                        <a14:useLocalDpi xmlns:a14="http://schemas.microsoft.com/office/drawing/2010/main" val="0"/>
                      </a:ext>
                    </a:extLst>
                  </a:blip>
                  <a:stretch>
                    <a:fillRect/>
                  </a:stretch>
                </pic:blipFill>
                <pic:spPr>
                  <a:xfrm>
                    <a:off x="0" y="0"/>
                    <a:ext cx="7559292" cy="88798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B1EC2" w14:textId="77777777" w:rsidR="007C2895" w:rsidRDefault="007C2895">
    <w:pPr>
      <w:pStyle w:val="Koptekst"/>
    </w:pPr>
    <w:r>
      <w:rPr>
        <w:noProof/>
      </w:rPr>
      <w:drawing>
        <wp:anchor distT="0" distB="0" distL="114300" distR="114300" simplePos="0" relativeHeight="251659264" behindDoc="1" locked="0" layoutInCell="1" allowOverlap="1" wp14:anchorId="2AFC3CAE" wp14:editId="29B0B993">
          <wp:simplePos x="0" y="0"/>
          <wp:positionH relativeFrom="column">
            <wp:align>center</wp:align>
          </wp:positionH>
          <wp:positionV relativeFrom="page">
            <wp:align>top</wp:align>
          </wp:positionV>
          <wp:extent cx="7559040" cy="1667256"/>
          <wp:effectExtent l="0" t="0" r="1016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Infoblad ne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672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C1561"/>
    <w:multiLevelType w:val="hybridMultilevel"/>
    <w:tmpl w:val="D82A40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7DB429FB"/>
    <w:multiLevelType w:val="hybridMultilevel"/>
    <w:tmpl w:val="629A3D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6E"/>
    <w:rsid w:val="0001414B"/>
    <w:rsid w:val="00021BD7"/>
    <w:rsid w:val="000228AB"/>
    <w:rsid w:val="00076B52"/>
    <w:rsid w:val="00083605"/>
    <w:rsid w:val="000B4661"/>
    <w:rsid w:val="000C5F64"/>
    <w:rsid w:val="000D2480"/>
    <w:rsid w:val="000D55ED"/>
    <w:rsid w:val="001725CB"/>
    <w:rsid w:val="001D3BF0"/>
    <w:rsid w:val="001D596E"/>
    <w:rsid w:val="002164CF"/>
    <w:rsid w:val="0022029E"/>
    <w:rsid w:val="00277D65"/>
    <w:rsid w:val="002E5895"/>
    <w:rsid w:val="002F318F"/>
    <w:rsid w:val="0030258D"/>
    <w:rsid w:val="00303824"/>
    <w:rsid w:val="00366970"/>
    <w:rsid w:val="003A7DA2"/>
    <w:rsid w:val="003C3395"/>
    <w:rsid w:val="003D3A11"/>
    <w:rsid w:val="003E527C"/>
    <w:rsid w:val="00414953"/>
    <w:rsid w:val="00420035"/>
    <w:rsid w:val="00433F1A"/>
    <w:rsid w:val="0043516E"/>
    <w:rsid w:val="00475642"/>
    <w:rsid w:val="004978BA"/>
    <w:rsid w:val="004E1695"/>
    <w:rsid w:val="00525628"/>
    <w:rsid w:val="00553EB5"/>
    <w:rsid w:val="00554D3F"/>
    <w:rsid w:val="00567F52"/>
    <w:rsid w:val="005C4213"/>
    <w:rsid w:val="005E2AA6"/>
    <w:rsid w:val="005E6A42"/>
    <w:rsid w:val="00603423"/>
    <w:rsid w:val="006D798A"/>
    <w:rsid w:val="00731CD1"/>
    <w:rsid w:val="007353D1"/>
    <w:rsid w:val="007C2895"/>
    <w:rsid w:val="0084608B"/>
    <w:rsid w:val="00871362"/>
    <w:rsid w:val="00876F7D"/>
    <w:rsid w:val="008A706F"/>
    <w:rsid w:val="00903B5D"/>
    <w:rsid w:val="00916263"/>
    <w:rsid w:val="009723CB"/>
    <w:rsid w:val="00981C2E"/>
    <w:rsid w:val="00986482"/>
    <w:rsid w:val="00994AFD"/>
    <w:rsid w:val="009B2E24"/>
    <w:rsid w:val="009E6DB1"/>
    <w:rsid w:val="00A41824"/>
    <w:rsid w:val="00A459C2"/>
    <w:rsid w:val="00A50CAB"/>
    <w:rsid w:val="00A77191"/>
    <w:rsid w:val="00AE48A6"/>
    <w:rsid w:val="00AE7EE0"/>
    <w:rsid w:val="00B05ABE"/>
    <w:rsid w:val="00B05F29"/>
    <w:rsid w:val="00B275EE"/>
    <w:rsid w:val="00BD5EC9"/>
    <w:rsid w:val="00BD6B55"/>
    <w:rsid w:val="00BF3CAD"/>
    <w:rsid w:val="00C6730D"/>
    <w:rsid w:val="00C70905"/>
    <w:rsid w:val="00CD2EFD"/>
    <w:rsid w:val="00CF7C24"/>
    <w:rsid w:val="00D328EB"/>
    <w:rsid w:val="00D55560"/>
    <w:rsid w:val="00DA23D5"/>
    <w:rsid w:val="00E04656"/>
    <w:rsid w:val="00E33B4C"/>
    <w:rsid w:val="00E874CF"/>
    <w:rsid w:val="00E96426"/>
    <w:rsid w:val="00EA34DB"/>
    <w:rsid w:val="00EC21FA"/>
    <w:rsid w:val="00F2173F"/>
    <w:rsid w:val="00F359B0"/>
    <w:rsid w:val="00F42CC6"/>
    <w:rsid w:val="00F60BDE"/>
    <w:rsid w:val="00FA494E"/>
    <w:rsid w:val="00FF1827"/>
    <w:rsid w:val="00FF47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FD45650"/>
  <w14:defaultImageDpi w14:val="300"/>
  <w15:docId w15:val="{D8E98E75-9CDF-449C-8444-AE268A5D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trecht Tekst"/>
    <w:qFormat/>
    <w:rsid w:val="00BD5EC9"/>
    <w:pPr>
      <w:widowControl w:val="0"/>
      <w:spacing w:line="260" w:lineRule="exact"/>
    </w:pPr>
    <w:rPr>
      <w:rFonts w:ascii="Arial" w:hAnsi="Arial"/>
      <w:sz w:val="21"/>
      <w:lang w:val="nl-NL"/>
    </w:rPr>
  </w:style>
  <w:style w:type="paragraph" w:styleId="Kop1">
    <w:name w:val="heading 1"/>
    <w:aliases w:val="Altrecht Subkopje"/>
    <w:next w:val="Standaard"/>
    <w:link w:val="Kop1Char"/>
    <w:uiPriority w:val="9"/>
    <w:qFormat/>
    <w:rsid w:val="00BD5EC9"/>
    <w:pPr>
      <w:keepNext/>
      <w:keepLines/>
      <w:outlineLvl w:val="0"/>
    </w:pPr>
    <w:rPr>
      <w:rFonts w:ascii="Arial" w:eastAsiaTheme="majorEastAsia" w:hAnsi="Arial" w:cstheme="majorBidi"/>
      <w:bCs/>
      <w:i/>
      <w:color w:val="702370"/>
      <w:sz w:val="21"/>
      <w:szCs w:val="32"/>
    </w:rPr>
  </w:style>
  <w:style w:type="paragraph" w:styleId="Kop2">
    <w:name w:val="heading 2"/>
    <w:aliases w:val="Altrecht Tussenkop"/>
    <w:next w:val="Standaard"/>
    <w:link w:val="Kop2Char"/>
    <w:uiPriority w:val="9"/>
    <w:unhideWhenUsed/>
    <w:qFormat/>
    <w:rsid w:val="00BD5EC9"/>
    <w:pPr>
      <w:widowControl w:val="0"/>
      <w:suppressAutoHyphens/>
      <w:spacing w:line="260" w:lineRule="exact"/>
      <w:outlineLvl w:val="1"/>
    </w:pPr>
    <w:rPr>
      <w:rFonts w:ascii="Arial" w:eastAsiaTheme="majorEastAsia" w:hAnsi="Arial" w:cstheme="majorBidi"/>
      <w:b/>
      <w:bCs/>
      <w:noProof/>
      <w:color w:val="00A0CB"/>
      <w:szCs w:val="26"/>
      <w:lang w:val="nl-NL"/>
    </w:rPr>
  </w:style>
  <w:style w:type="paragraph" w:styleId="Kop3">
    <w:name w:val="heading 3"/>
    <w:aliases w:val="Altrecht Kop"/>
    <w:next w:val="Standaard"/>
    <w:link w:val="Kop3Char"/>
    <w:uiPriority w:val="9"/>
    <w:unhideWhenUsed/>
    <w:qFormat/>
    <w:rsid w:val="004978BA"/>
    <w:pPr>
      <w:widowControl w:val="0"/>
      <w:suppressAutoHyphens/>
      <w:spacing w:after="520" w:line="480" w:lineRule="exact"/>
      <w:outlineLvl w:val="2"/>
    </w:pPr>
    <w:rPr>
      <w:rFonts w:ascii="Arial" w:eastAsiaTheme="majorEastAsia" w:hAnsi="Arial" w:cstheme="majorBidi"/>
      <w:bCs/>
      <w:color w:val="00A0CB"/>
      <w:sz w:val="46"/>
    </w:rPr>
  </w:style>
  <w:style w:type="paragraph" w:styleId="Kop4">
    <w:name w:val="heading 4"/>
    <w:aliases w:val="Altrecht Bovenkop"/>
    <w:next w:val="Standaard"/>
    <w:link w:val="Kop4Char"/>
    <w:uiPriority w:val="9"/>
    <w:unhideWhenUsed/>
    <w:qFormat/>
    <w:rsid w:val="004978BA"/>
    <w:pPr>
      <w:keepNext/>
      <w:keepLines/>
      <w:pBdr>
        <w:top w:val="single" w:sz="4" w:space="1" w:color="4D034D"/>
        <w:left w:val="single" w:sz="4" w:space="4" w:color="4D034D"/>
        <w:bottom w:val="single" w:sz="4" w:space="1" w:color="4D034D"/>
        <w:right w:val="single" w:sz="4" w:space="4" w:color="4D034D"/>
      </w:pBdr>
      <w:shd w:val="solid" w:color="55175F" w:fill="auto"/>
      <w:spacing w:after="260" w:line="480" w:lineRule="exact"/>
      <w:ind w:left="113" w:right="4536" w:firstLine="170"/>
      <w:outlineLvl w:val="3"/>
    </w:pPr>
    <w:rPr>
      <w:rFonts w:ascii="Arial" w:eastAsiaTheme="majorEastAsia" w:hAnsi="Arial" w:cstheme="majorBidi"/>
      <w:b/>
      <w:color w:val="FFFFFF" w:themeColor="background1"/>
      <w:position w:val="6"/>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Altrecht Tekst Inspringen"/>
    <w:basedOn w:val="Standaard"/>
    <w:uiPriority w:val="1"/>
    <w:qFormat/>
    <w:rsid w:val="00D328EB"/>
    <w:pPr>
      <w:suppressAutoHyphens/>
      <w:ind w:left="170" w:hanging="170"/>
    </w:pPr>
  </w:style>
  <w:style w:type="character" w:customStyle="1" w:styleId="Kop2Char">
    <w:name w:val="Kop 2 Char"/>
    <w:aliases w:val="Altrecht Tussenkop Char"/>
    <w:basedOn w:val="Standaardalinea-lettertype"/>
    <w:link w:val="Kop2"/>
    <w:uiPriority w:val="9"/>
    <w:rsid w:val="00BD5EC9"/>
    <w:rPr>
      <w:rFonts w:ascii="Arial" w:eastAsiaTheme="majorEastAsia" w:hAnsi="Arial" w:cstheme="majorBidi"/>
      <w:b/>
      <w:bCs/>
      <w:noProof/>
      <w:color w:val="00A0CB"/>
      <w:szCs w:val="26"/>
      <w:lang w:val="nl-NL"/>
    </w:rPr>
  </w:style>
  <w:style w:type="character" w:customStyle="1" w:styleId="Kop1Char">
    <w:name w:val="Kop 1 Char"/>
    <w:aliases w:val="Altrecht Subkopje Char"/>
    <w:basedOn w:val="Standaardalinea-lettertype"/>
    <w:link w:val="Kop1"/>
    <w:uiPriority w:val="9"/>
    <w:rsid w:val="00BD5EC9"/>
    <w:rPr>
      <w:rFonts w:ascii="Arial" w:eastAsiaTheme="majorEastAsia" w:hAnsi="Arial" w:cstheme="majorBidi"/>
      <w:bCs/>
      <w:i/>
      <w:color w:val="702370"/>
      <w:sz w:val="21"/>
      <w:szCs w:val="32"/>
    </w:rPr>
  </w:style>
  <w:style w:type="character" w:customStyle="1" w:styleId="Kop4Char">
    <w:name w:val="Kop 4 Char"/>
    <w:aliases w:val="Altrecht Bovenkop Char"/>
    <w:basedOn w:val="Standaardalinea-lettertype"/>
    <w:link w:val="Kop4"/>
    <w:uiPriority w:val="9"/>
    <w:rsid w:val="004978BA"/>
    <w:rPr>
      <w:rFonts w:ascii="Arial" w:eastAsiaTheme="majorEastAsia" w:hAnsi="Arial" w:cstheme="majorBidi"/>
      <w:b/>
      <w:color w:val="FFFFFF" w:themeColor="background1"/>
      <w:position w:val="6"/>
      <w:szCs w:val="26"/>
      <w:shd w:val="solid" w:color="55175F" w:fill="auto"/>
      <w:lang w:val="nl-NL"/>
    </w:rPr>
  </w:style>
  <w:style w:type="character" w:customStyle="1" w:styleId="Kop3Char">
    <w:name w:val="Kop 3 Char"/>
    <w:aliases w:val="Altrecht Kop Char"/>
    <w:basedOn w:val="Standaardalinea-lettertype"/>
    <w:link w:val="Kop3"/>
    <w:uiPriority w:val="9"/>
    <w:rsid w:val="004978BA"/>
    <w:rPr>
      <w:rFonts w:ascii="Arial" w:eastAsiaTheme="majorEastAsia" w:hAnsi="Arial" w:cstheme="majorBidi"/>
      <w:bCs/>
      <w:color w:val="00A0CB"/>
      <w:sz w:val="46"/>
    </w:rPr>
  </w:style>
  <w:style w:type="paragraph" w:styleId="Koptekst">
    <w:name w:val="header"/>
    <w:basedOn w:val="Standaard"/>
    <w:link w:val="KoptekstChar"/>
    <w:uiPriority w:val="99"/>
    <w:unhideWhenUsed/>
    <w:rsid w:val="000228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28AB"/>
    <w:rPr>
      <w:rFonts w:ascii="TheSansCorrespondence" w:hAnsi="TheSansCorrespondence"/>
      <w:sz w:val="22"/>
      <w:lang w:val="nl-NL"/>
    </w:rPr>
  </w:style>
  <w:style w:type="paragraph" w:styleId="Voettekst">
    <w:name w:val="footer"/>
    <w:basedOn w:val="Standaard"/>
    <w:link w:val="VoettekstChar"/>
    <w:uiPriority w:val="99"/>
    <w:unhideWhenUsed/>
    <w:rsid w:val="000228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28AB"/>
    <w:rPr>
      <w:rFonts w:ascii="TheSansCorrespondence" w:hAnsi="TheSansCorrespondence"/>
      <w:sz w:val="22"/>
      <w:lang w:val="nl-NL"/>
    </w:rPr>
  </w:style>
  <w:style w:type="paragraph" w:styleId="Ballontekst">
    <w:name w:val="Balloon Text"/>
    <w:basedOn w:val="Standaard"/>
    <w:link w:val="BallontekstChar"/>
    <w:uiPriority w:val="99"/>
    <w:semiHidden/>
    <w:unhideWhenUsed/>
    <w:rsid w:val="000228AB"/>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228AB"/>
    <w:rPr>
      <w:rFonts w:ascii="Lucida Grande" w:hAnsi="Lucida Grande" w:cs="Lucida Grande"/>
      <w:sz w:val="18"/>
      <w:szCs w:val="18"/>
      <w:lang w:val="nl-NL"/>
    </w:rPr>
  </w:style>
  <w:style w:type="character" w:styleId="Paginanummer">
    <w:name w:val="page number"/>
    <w:basedOn w:val="Standaardalinea-lettertype"/>
    <w:uiPriority w:val="99"/>
    <w:semiHidden/>
    <w:unhideWhenUsed/>
    <w:rsid w:val="00277D65"/>
  </w:style>
  <w:style w:type="paragraph" w:styleId="Lijstalinea">
    <w:name w:val="List Paragraph"/>
    <w:basedOn w:val="Standaard"/>
    <w:uiPriority w:val="34"/>
    <w:qFormat/>
    <w:rsid w:val="00BD5EC9"/>
    <w:pPr>
      <w:ind w:left="720"/>
      <w:contextualSpacing/>
    </w:pPr>
  </w:style>
  <w:style w:type="character" w:styleId="Hyperlink">
    <w:name w:val="Hyperlink"/>
    <w:basedOn w:val="Standaardalinea-lettertype"/>
    <w:uiPriority w:val="99"/>
    <w:unhideWhenUsed/>
    <w:rsid w:val="00C6730D"/>
    <w:rPr>
      <w:color w:val="0000FF" w:themeColor="hyperlink"/>
      <w:u w:val="single"/>
    </w:rPr>
  </w:style>
  <w:style w:type="character" w:styleId="Verwijzingopmerking">
    <w:name w:val="annotation reference"/>
    <w:basedOn w:val="Standaardalinea-lettertype"/>
    <w:uiPriority w:val="99"/>
    <w:semiHidden/>
    <w:unhideWhenUsed/>
    <w:rsid w:val="00A41824"/>
    <w:rPr>
      <w:sz w:val="16"/>
      <w:szCs w:val="16"/>
    </w:rPr>
  </w:style>
  <w:style w:type="paragraph" w:styleId="Tekstopmerking">
    <w:name w:val="annotation text"/>
    <w:basedOn w:val="Standaard"/>
    <w:link w:val="TekstopmerkingChar"/>
    <w:uiPriority w:val="99"/>
    <w:semiHidden/>
    <w:unhideWhenUsed/>
    <w:rsid w:val="00A4182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41824"/>
    <w:rPr>
      <w:rFonts w:ascii="Arial" w:hAnsi="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41824"/>
    <w:rPr>
      <w:b/>
      <w:bCs/>
    </w:rPr>
  </w:style>
  <w:style w:type="character" w:customStyle="1" w:styleId="OnderwerpvanopmerkingChar">
    <w:name w:val="Onderwerp van opmerking Char"/>
    <w:basedOn w:val="TekstopmerkingChar"/>
    <w:link w:val="Onderwerpvanopmerking"/>
    <w:uiPriority w:val="99"/>
    <w:semiHidden/>
    <w:rsid w:val="00A41824"/>
    <w:rPr>
      <w:rFonts w:ascii="Arial" w:hAnsi="Arial"/>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7799">
      <w:bodyDiv w:val="1"/>
      <w:marLeft w:val="0"/>
      <w:marRight w:val="0"/>
      <w:marTop w:val="0"/>
      <w:marBottom w:val="0"/>
      <w:divBdr>
        <w:top w:val="none" w:sz="0" w:space="0" w:color="auto"/>
        <w:left w:val="none" w:sz="0" w:space="0" w:color="auto"/>
        <w:bottom w:val="none" w:sz="0" w:space="0" w:color="auto"/>
        <w:right w:val="none" w:sz="0" w:space="0" w:color="auto"/>
      </w:divBdr>
    </w:div>
    <w:div w:id="163672888">
      <w:bodyDiv w:val="1"/>
      <w:marLeft w:val="0"/>
      <w:marRight w:val="0"/>
      <w:marTop w:val="0"/>
      <w:marBottom w:val="0"/>
      <w:divBdr>
        <w:top w:val="none" w:sz="0" w:space="0" w:color="auto"/>
        <w:left w:val="none" w:sz="0" w:space="0" w:color="auto"/>
        <w:bottom w:val="none" w:sz="0" w:space="0" w:color="auto"/>
        <w:right w:val="none" w:sz="0" w:space="0" w:color="auto"/>
      </w:divBdr>
    </w:div>
    <w:div w:id="164030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kenniscentrumps.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ltrecht.nl/zorgeenheid/persoonlijkheidsstoorniss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35201FDBADC42ACCCBCDB4454986E" ma:contentTypeVersion="0" ma:contentTypeDescription="Een nieuw document maken." ma:contentTypeScope="" ma:versionID="b4cb86d5a53d0c697816730bb9e75ee1">
  <xsd:schema xmlns:xsd="http://www.w3.org/2001/XMLSchema" xmlns:xs="http://www.w3.org/2001/XMLSchema" xmlns:p="http://schemas.microsoft.com/office/2006/metadata/properties" xmlns:ns2="da6845c0-35dd-4ad9-8e5c-af57d2cc7c45" targetNamespace="http://schemas.microsoft.com/office/2006/metadata/properties" ma:root="true" ma:fieldsID="19b056c8127412851bd017d61f523508" ns2:_="">
    <xsd:import namespace="da6845c0-35dd-4ad9-8e5c-af57d2cc7c4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45c0-35dd-4ad9-8e5c-af57d2cc7c4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a6845c0-35dd-4ad9-8e5c-af57d2cc7c45">EJNDFXTFUDQW-487660805-150</_dlc_DocId>
    <_dlc_DocIdUrl xmlns="da6845c0-35dd-4ad9-8e5c-af57d2cc7c45">
      <Url>https://altraplein.altrecht.nl/eenheid/persoonlijkheidsstoornissen/_layouts/15/DocIdRedir.aspx?ID=EJNDFXTFUDQW-487660805-150</Url>
      <Description>EJNDFXTFUDQW-487660805-150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70EB-F133-486B-B6E5-8149E5CAC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845c0-35dd-4ad9-8e5c-af57d2cc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38AB6-CE60-43D4-BF00-75C2E6263E25}">
  <ds:schemaRefs>
    <ds:schemaRef ds:uri="http://schemas.microsoft.com/sharepoint/v3/contenttype/forms"/>
  </ds:schemaRefs>
</ds:datastoreItem>
</file>

<file path=customXml/itemProps3.xml><?xml version="1.0" encoding="utf-8"?>
<ds:datastoreItem xmlns:ds="http://schemas.openxmlformats.org/officeDocument/2006/customXml" ds:itemID="{AA3579B4-93AC-4BB0-8A4E-A28BBA50CE7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a6845c0-35dd-4ad9-8e5c-af57d2cc7c45"/>
    <ds:schemaRef ds:uri="http://www.w3.org/XML/1998/namespace"/>
    <ds:schemaRef ds:uri="http://purl.org/dc/dcmitype/"/>
  </ds:schemaRefs>
</ds:datastoreItem>
</file>

<file path=customXml/itemProps4.xml><?xml version="1.0" encoding="utf-8"?>
<ds:datastoreItem xmlns:ds="http://schemas.openxmlformats.org/officeDocument/2006/customXml" ds:itemID="{DBDD3E54-50D3-4364-AA05-7C6058FD6515}">
  <ds:schemaRefs>
    <ds:schemaRef ds:uri="http://schemas.microsoft.com/sharepoint/events"/>
  </ds:schemaRefs>
</ds:datastoreItem>
</file>

<file path=customXml/itemProps5.xml><?xml version="1.0" encoding="utf-8"?>
<ds:datastoreItem xmlns:ds="http://schemas.openxmlformats.org/officeDocument/2006/customXml" ds:itemID="{1F46B806-8288-4468-9186-B328CE4D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Studio Langezaal</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Rudi Langezaal</dc:creator>
  <cp:lastModifiedBy>Hengstmengel, Marjolijn</cp:lastModifiedBy>
  <cp:revision>2</cp:revision>
  <cp:lastPrinted>2015-11-13T08:39:00Z</cp:lastPrinted>
  <dcterms:created xsi:type="dcterms:W3CDTF">2021-01-18T11:48:00Z</dcterms:created>
  <dcterms:modified xsi:type="dcterms:W3CDTF">2021-01-18T11:48:00Z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0x01010067635201FDBADC42ACCCBCDB4454986E</vt:lpwstr>
  </property>
  <property fmtid="{D5CDD505-2E9C-101B-9397-08002B2CF9AE}" pid="3" name="_dlc_DocIdItemGuid">
    <vt:lpwstr>747a0b4f-24e1-40f5-956d-25f9b2e52db3</vt:lpwstr>
  </property>
</Properties>
</file>