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C2202" w14:textId="77777777" w:rsidR="005D0EF8" w:rsidRDefault="00F83C02">
      <w:pPr>
        <w:pStyle w:val="Plattetekst"/>
        <w:ind w:left="100"/>
        <w:rPr>
          <w:rFonts w:ascii="Times New Roman"/>
          <w:sz w:val="20"/>
        </w:rPr>
      </w:pPr>
      <w:r>
        <w:rPr>
          <w:rFonts w:ascii="Times New Roman"/>
          <w:noProof/>
          <w:sz w:val="20"/>
          <w:lang w:bidi="ar-SA"/>
        </w:rPr>
        <w:drawing>
          <wp:inline distT="0" distB="0" distL="0" distR="0" wp14:anchorId="784C2279" wp14:editId="784C227A">
            <wp:extent cx="6941018" cy="1252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941018" cy="1252727"/>
                    </a:xfrm>
                    <a:prstGeom prst="rect">
                      <a:avLst/>
                    </a:prstGeom>
                  </pic:spPr>
                </pic:pic>
              </a:graphicData>
            </a:graphic>
          </wp:inline>
        </w:drawing>
      </w:r>
    </w:p>
    <w:p w14:paraId="784C2203" w14:textId="77777777" w:rsidR="005D0EF8" w:rsidRDefault="005D0EF8">
      <w:pPr>
        <w:pStyle w:val="Plattetekst"/>
        <w:ind w:left="0"/>
        <w:rPr>
          <w:rFonts w:ascii="Times New Roman"/>
          <w:sz w:val="20"/>
        </w:rPr>
      </w:pPr>
    </w:p>
    <w:p w14:paraId="784C2204" w14:textId="77777777" w:rsidR="005D0EF8" w:rsidRDefault="00F416FE">
      <w:pPr>
        <w:pStyle w:val="Plattetekst"/>
        <w:spacing w:before="5"/>
        <w:ind w:left="0"/>
        <w:rPr>
          <w:rFonts w:ascii="Times New Roman"/>
          <w:sz w:val="11"/>
        </w:rPr>
      </w:pPr>
      <w:r>
        <w:rPr>
          <w:noProof/>
          <w:lang w:bidi="ar-SA"/>
        </w:rPr>
        <mc:AlternateContent>
          <mc:Choice Requires="wps">
            <w:drawing>
              <wp:anchor distT="0" distB="0" distL="0" distR="0" simplePos="0" relativeHeight="251657728" behindDoc="1" locked="0" layoutInCell="1" allowOverlap="1" wp14:anchorId="784C227B" wp14:editId="784C227C">
                <wp:simplePos x="0" y="0"/>
                <wp:positionH relativeFrom="page">
                  <wp:posOffset>730885</wp:posOffset>
                </wp:positionH>
                <wp:positionV relativeFrom="paragraph">
                  <wp:posOffset>111125</wp:posOffset>
                </wp:positionV>
                <wp:extent cx="4471035" cy="643255"/>
                <wp:effectExtent l="0" t="0" r="17780"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643255"/>
                        </a:xfrm>
                        <a:prstGeom prst="rect">
                          <a:avLst/>
                        </a:prstGeom>
                        <a:solidFill>
                          <a:srgbClr val="54175F"/>
                        </a:solidFill>
                        <a:ln w="6095">
                          <a:solidFill>
                            <a:srgbClr val="4D034D"/>
                          </a:solidFill>
                          <a:prstDash val="solid"/>
                          <a:miter lim="800000"/>
                          <a:headEnd/>
                          <a:tailEnd/>
                        </a:ln>
                      </wps:spPr>
                      <wps:txbx>
                        <w:txbxContent>
                          <w:p w14:paraId="784C2284" w14:textId="77777777" w:rsidR="00F83C02" w:rsidRDefault="00F83C02">
                            <w:pPr>
                              <w:spacing w:before="118"/>
                              <w:ind w:left="89"/>
                              <w:rPr>
                                <w:b/>
                                <w:sz w:val="24"/>
                              </w:rPr>
                            </w:pPr>
                            <w:r>
                              <w:rPr>
                                <w:b/>
                                <w:color w:val="FFFFFF"/>
                                <w:sz w:val="24"/>
                              </w:rPr>
                              <w:t>Informatie voor patiënten en naastbetrokkenen</w:t>
                            </w:r>
                          </w:p>
                          <w:p w14:paraId="784C2285" w14:textId="77777777" w:rsidR="00F83C02" w:rsidRDefault="00F83C02">
                            <w:pPr>
                              <w:spacing w:before="206"/>
                              <w:ind w:left="89"/>
                              <w:rPr>
                                <w:b/>
                                <w:sz w:val="24"/>
                              </w:rPr>
                            </w:pPr>
                            <w:r>
                              <w:rPr>
                                <w:b/>
                                <w:color w:val="FFFFFF"/>
                                <w:sz w:val="24"/>
                              </w:rPr>
                              <w:t xml:space="preserve">Altrecht Psychiatrie en </w:t>
                            </w:r>
                            <w:r w:rsidR="005E7344">
                              <w:rPr>
                                <w:b/>
                                <w:color w:val="FFFFFF"/>
                                <w:sz w:val="24"/>
                              </w:rPr>
                              <w:t>V</w:t>
                            </w:r>
                            <w:r>
                              <w:rPr>
                                <w:b/>
                                <w:color w:val="FFFFFF"/>
                                <w:sz w:val="24"/>
                              </w:rPr>
                              <w:t>erslaving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C227B" id="_x0000_t202" coordsize="21600,21600" o:spt="202" path="m,l,21600r21600,l21600,xe">
                <v:stroke joinstyle="miter"/>
                <v:path gradientshapeok="t" o:connecttype="rect"/>
              </v:shapetype>
              <v:shape id="Text Box 2" o:spid="_x0000_s1026" type="#_x0000_t202" style="position:absolute;margin-left:57.55pt;margin-top:8.75pt;width:352.05pt;height:50.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" fillcolor="#54175f" strokecolor="#4d034d" strokeweight=".16931mm">
                <v:textbox inset="0,0,0,0">
                  <w:txbxContent>
                    <w:p w14:paraId="784C2284" w14:textId="77777777" w:rsidR="00F83C02" w:rsidRDefault="00F83C02">
                      <w:pPr>
                        <w:spacing w:before="118"/>
                        <w:ind w:left="89"/>
                        <w:rPr>
                          <w:b/>
                          <w:sz w:val="24"/>
                        </w:rPr>
                      </w:pPr>
                      <w:r>
                        <w:rPr>
                          <w:b/>
                          <w:color w:val="FFFFFF"/>
                          <w:sz w:val="24"/>
                        </w:rPr>
                        <w:t>Informatie voor patiënten en naastbetrokkenen</w:t>
                      </w:r>
                    </w:p>
                    <w:p w14:paraId="784C2285" w14:textId="77777777" w:rsidR="00F83C02" w:rsidRDefault="00F83C02">
                      <w:pPr>
                        <w:spacing w:before="206"/>
                        <w:ind w:left="89"/>
                        <w:rPr>
                          <w:b/>
                          <w:sz w:val="24"/>
                        </w:rPr>
                      </w:pPr>
                      <w:r>
                        <w:rPr>
                          <w:b/>
                          <w:color w:val="FFFFFF"/>
                          <w:sz w:val="24"/>
                        </w:rPr>
                        <w:t xml:space="preserve">Altrecht Psychiatrie en </w:t>
                      </w:r>
                      <w:r w:rsidR="005E7344">
                        <w:rPr>
                          <w:b/>
                          <w:color w:val="FFFFFF"/>
                          <w:sz w:val="24"/>
                        </w:rPr>
                        <w:t>V</w:t>
                      </w:r>
                      <w:r>
                        <w:rPr>
                          <w:b/>
                          <w:color w:val="FFFFFF"/>
                          <w:sz w:val="24"/>
                        </w:rPr>
                        <w:t>erslaving</w:t>
                      </w:r>
                    </w:p>
                  </w:txbxContent>
                </v:textbox>
                <w10:wrap type="topAndBottom" anchorx="page"/>
              </v:shape>
            </w:pict>
          </mc:Fallback>
        </mc:AlternateContent>
      </w:r>
    </w:p>
    <w:p w14:paraId="784C2205" w14:textId="77777777" w:rsidR="005D0EF8" w:rsidRDefault="005D0EF8">
      <w:pPr>
        <w:pStyle w:val="Plattetekst"/>
        <w:spacing w:before="2"/>
        <w:ind w:left="0"/>
        <w:rPr>
          <w:rFonts w:ascii="Times New Roman"/>
          <w:sz w:val="8"/>
        </w:rPr>
      </w:pPr>
    </w:p>
    <w:p w14:paraId="784C2206" w14:textId="77777777" w:rsidR="005D0EF8" w:rsidRDefault="00F83C02">
      <w:pPr>
        <w:spacing w:before="86"/>
        <w:ind w:left="772"/>
        <w:rPr>
          <w:sz w:val="46"/>
        </w:rPr>
      </w:pPr>
      <w:r>
        <w:rPr>
          <w:color w:val="009FCA"/>
          <w:sz w:val="46"/>
        </w:rPr>
        <w:t xml:space="preserve">Psychiatrie en </w:t>
      </w:r>
      <w:r w:rsidR="005E7344">
        <w:rPr>
          <w:color w:val="009FCA"/>
          <w:sz w:val="46"/>
        </w:rPr>
        <w:t>V</w:t>
      </w:r>
      <w:r>
        <w:rPr>
          <w:color w:val="009FCA"/>
          <w:sz w:val="46"/>
        </w:rPr>
        <w:t xml:space="preserve">erslaving </w:t>
      </w:r>
      <w:r w:rsidR="00083280">
        <w:rPr>
          <w:color w:val="009FCA"/>
          <w:sz w:val="46"/>
        </w:rPr>
        <w:t>Gesloten</w:t>
      </w:r>
    </w:p>
    <w:p w14:paraId="784C2207" w14:textId="77777777" w:rsidR="005D0EF8" w:rsidRDefault="005D0EF8">
      <w:pPr>
        <w:pStyle w:val="Plattetekst"/>
        <w:spacing w:before="8"/>
        <w:ind w:left="0"/>
        <w:rPr>
          <w:sz w:val="43"/>
        </w:rPr>
      </w:pPr>
    </w:p>
    <w:p w14:paraId="784C2208" w14:textId="77777777" w:rsidR="005D0EF8" w:rsidRDefault="00F83C02">
      <w:pPr>
        <w:pStyle w:val="Kop11"/>
      </w:pPr>
      <w:r>
        <w:rPr>
          <w:color w:val="009FCA"/>
        </w:rPr>
        <w:t xml:space="preserve">Contactgegevens Psychiatrie en </w:t>
      </w:r>
      <w:r w:rsidR="005E7344">
        <w:rPr>
          <w:color w:val="009FCA"/>
        </w:rPr>
        <w:t>V</w:t>
      </w:r>
      <w:r>
        <w:rPr>
          <w:color w:val="009FCA"/>
        </w:rPr>
        <w:t xml:space="preserve">erslaving </w:t>
      </w:r>
      <w:r w:rsidR="00083280">
        <w:rPr>
          <w:color w:val="009FCA"/>
        </w:rPr>
        <w:t>Gesloten</w:t>
      </w:r>
    </w:p>
    <w:p w14:paraId="784C2209" w14:textId="77777777" w:rsidR="005D0EF8" w:rsidRDefault="00F83C02">
      <w:pPr>
        <w:pStyle w:val="Plattetekst"/>
        <w:spacing w:before="15"/>
      </w:pPr>
      <w:r>
        <w:t>Lange Nieuwstraat 119</w:t>
      </w:r>
    </w:p>
    <w:p w14:paraId="784C220A" w14:textId="77777777" w:rsidR="005D0EF8" w:rsidRDefault="00F83C02">
      <w:pPr>
        <w:pStyle w:val="Plattetekst"/>
        <w:spacing w:before="17"/>
      </w:pPr>
      <w:r>
        <w:t xml:space="preserve">3512PG Utrecht </w:t>
      </w:r>
    </w:p>
    <w:p w14:paraId="784C2211" w14:textId="1CA8DBED" w:rsidR="005D0EF8" w:rsidRDefault="007336EC" w:rsidP="00267DDF">
      <w:pPr>
        <w:pStyle w:val="Plattetekst"/>
        <w:spacing w:before="17"/>
        <w:rPr>
          <w:sz w:val="24"/>
        </w:rPr>
      </w:pPr>
      <w:r>
        <w:t xml:space="preserve"> </w:t>
      </w:r>
    </w:p>
    <w:p w14:paraId="784C2212" w14:textId="5198332A" w:rsidR="005D0EF8" w:rsidRDefault="00267DDF">
      <w:pPr>
        <w:pStyle w:val="Plattetekst"/>
        <w:spacing w:line="256" w:lineRule="auto"/>
        <w:ind w:right="1869"/>
      </w:pPr>
      <w:r>
        <w:t xml:space="preserve">De afdeling P&amp;V Gesloten is </w:t>
      </w:r>
      <w:r w:rsidR="00F83C02">
        <w:t>telefonisch bereikbaar tijdens kantooruren via h</w:t>
      </w:r>
      <w:r w:rsidR="00083280">
        <w:t xml:space="preserve">et </w:t>
      </w:r>
      <w:r w:rsidR="00BC6A60">
        <w:t>secretariaat</w:t>
      </w:r>
      <w:r w:rsidR="00AA279B">
        <w:t>/receptie ACT-GT op het WA-huis</w:t>
      </w:r>
      <w:r w:rsidR="00BC6A60">
        <w:t xml:space="preserve">: </w:t>
      </w:r>
      <w:r w:rsidRPr="00F83C02">
        <w:t>030-2308</w:t>
      </w:r>
      <w:r w:rsidR="00812CCD">
        <w:t>802</w:t>
      </w:r>
      <w:r w:rsidR="00AA279B">
        <w:t>, of via het algemene numnmer van Altrecht: 030-230 8888.</w:t>
      </w:r>
      <w:bookmarkStart w:id="0" w:name="_GoBack"/>
      <w:bookmarkEnd w:id="0"/>
    </w:p>
    <w:p w14:paraId="784C2213" w14:textId="77777777" w:rsidR="005D0EF8" w:rsidRDefault="005D0EF8">
      <w:pPr>
        <w:pStyle w:val="Plattetekst"/>
        <w:spacing w:before="5"/>
        <w:ind w:left="0"/>
        <w:rPr>
          <w:sz w:val="20"/>
        </w:rPr>
      </w:pPr>
    </w:p>
    <w:p w14:paraId="784C2214" w14:textId="77777777" w:rsidR="005D0EF8" w:rsidRDefault="00F83C02">
      <w:pPr>
        <w:pStyle w:val="Kop11"/>
      </w:pPr>
      <w:r>
        <w:rPr>
          <w:color w:val="009FCA"/>
        </w:rPr>
        <w:t>Bezoektijden P</w:t>
      </w:r>
      <w:r w:rsidR="00176AC0">
        <w:rPr>
          <w:color w:val="009FCA"/>
        </w:rPr>
        <w:t>&amp;</w:t>
      </w:r>
      <w:r>
        <w:rPr>
          <w:color w:val="009FCA"/>
        </w:rPr>
        <w:t xml:space="preserve">V </w:t>
      </w:r>
      <w:r w:rsidR="005E7344">
        <w:rPr>
          <w:color w:val="009FCA"/>
        </w:rPr>
        <w:t>Gesloten</w:t>
      </w:r>
    </w:p>
    <w:p w14:paraId="784C2215" w14:textId="77777777" w:rsidR="005D0EF8" w:rsidRDefault="00F83C02">
      <w:pPr>
        <w:pStyle w:val="Plattetekst"/>
        <w:tabs>
          <w:tab w:val="left" w:pos="2189"/>
        </w:tabs>
        <w:spacing w:before="11"/>
      </w:pPr>
      <w:r>
        <w:t>Maandag</w:t>
      </w:r>
      <w:r>
        <w:tab/>
        <w:t>19:00 tot 21:00</w:t>
      </w:r>
    </w:p>
    <w:p w14:paraId="784C2216" w14:textId="77777777" w:rsidR="005D0EF8" w:rsidRDefault="00F83C02">
      <w:pPr>
        <w:pStyle w:val="Plattetekst"/>
        <w:tabs>
          <w:tab w:val="left" w:pos="2189"/>
        </w:tabs>
        <w:spacing w:before="21"/>
      </w:pPr>
      <w:r>
        <w:t>Dinsdag</w:t>
      </w:r>
      <w:r>
        <w:tab/>
        <w:t>19:00 tot 21:00</w:t>
      </w:r>
    </w:p>
    <w:p w14:paraId="784C2217" w14:textId="77777777" w:rsidR="005D0EF8" w:rsidRDefault="00F83C02">
      <w:pPr>
        <w:pStyle w:val="Plattetekst"/>
        <w:tabs>
          <w:tab w:val="left" w:pos="2189"/>
        </w:tabs>
        <w:spacing w:before="17"/>
      </w:pPr>
      <w:r>
        <w:t>Woensdag</w:t>
      </w:r>
      <w:r>
        <w:tab/>
        <w:t>14:00 tot 16:00 en 19:00 tot</w:t>
      </w:r>
      <w:r>
        <w:rPr>
          <w:spacing w:val="-8"/>
        </w:rPr>
        <w:t xml:space="preserve"> </w:t>
      </w:r>
      <w:r>
        <w:t>21:00</w:t>
      </w:r>
    </w:p>
    <w:p w14:paraId="784C2218" w14:textId="77777777" w:rsidR="005D0EF8" w:rsidRDefault="00F83C02">
      <w:pPr>
        <w:pStyle w:val="Plattetekst"/>
        <w:tabs>
          <w:tab w:val="left" w:pos="2189"/>
        </w:tabs>
        <w:spacing w:before="18"/>
      </w:pPr>
      <w:r>
        <w:t>Donderdag</w:t>
      </w:r>
      <w:r>
        <w:tab/>
        <w:t>19:00 tot 21:00</w:t>
      </w:r>
    </w:p>
    <w:p w14:paraId="784C2219" w14:textId="77777777" w:rsidR="005D0EF8" w:rsidRDefault="00F83C02">
      <w:pPr>
        <w:pStyle w:val="Plattetekst"/>
        <w:tabs>
          <w:tab w:val="left" w:pos="2189"/>
        </w:tabs>
        <w:spacing w:before="20"/>
      </w:pPr>
      <w:r>
        <w:t>Vrijdag</w:t>
      </w:r>
      <w:r>
        <w:tab/>
        <w:t>19:00 tot 21:00</w:t>
      </w:r>
    </w:p>
    <w:p w14:paraId="784C221A" w14:textId="77777777" w:rsidR="005D0EF8" w:rsidRDefault="00F83C02">
      <w:pPr>
        <w:pStyle w:val="Plattetekst"/>
        <w:tabs>
          <w:tab w:val="left" w:pos="2189"/>
        </w:tabs>
        <w:spacing w:before="18"/>
      </w:pPr>
      <w:r>
        <w:t>Zaterdag</w:t>
      </w:r>
      <w:r>
        <w:tab/>
        <w:t>14:00 tot 16:00 en 19:00 tot</w:t>
      </w:r>
      <w:r>
        <w:rPr>
          <w:spacing w:val="-6"/>
        </w:rPr>
        <w:t xml:space="preserve"> </w:t>
      </w:r>
      <w:r>
        <w:t>21:00</w:t>
      </w:r>
    </w:p>
    <w:p w14:paraId="784C221B" w14:textId="77777777" w:rsidR="005D0EF8" w:rsidRDefault="00F83C02">
      <w:pPr>
        <w:pStyle w:val="Plattetekst"/>
        <w:tabs>
          <w:tab w:val="left" w:pos="2189"/>
        </w:tabs>
        <w:spacing w:before="18"/>
      </w:pPr>
      <w:r>
        <w:t>Zondag</w:t>
      </w:r>
      <w:r>
        <w:tab/>
        <w:t>14:00 tot 16:00 en 19:00 tot</w:t>
      </w:r>
      <w:r>
        <w:rPr>
          <w:spacing w:val="-6"/>
        </w:rPr>
        <w:t xml:space="preserve"> </w:t>
      </w:r>
      <w:r>
        <w:t>21:00</w:t>
      </w:r>
    </w:p>
    <w:p w14:paraId="784C221C" w14:textId="77777777" w:rsidR="005D0EF8" w:rsidRDefault="005D0EF8">
      <w:pPr>
        <w:pStyle w:val="Plattetekst"/>
        <w:spacing w:before="3"/>
        <w:ind w:left="0"/>
        <w:rPr>
          <w:sz w:val="24"/>
        </w:rPr>
      </w:pPr>
    </w:p>
    <w:p w14:paraId="784C221D" w14:textId="77777777" w:rsidR="005D0EF8" w:rsidRDefault="00F83C02">
      <w:pPr>
        <w:pStyle w:val="Plattetekst"/>
        <w:spacing w:line="256" w:lineRule="auto"/>
        <w:ind w:right="772"/>
      </w:pPr>
      <w:r>
        <w:t>Patiënten zonder vrijheden mogen soms met hun bezoek naar buiten. Bij twijfels hierover kunt u dit aan de verpleging van de afdeling vragen.</w:t>
      </w:r>
    </w:p>
    <w:p w14:paraId="784C221E" w14:textId="77777777" w:rsidR="005D0EF8" w:rsidRDefault="00F83C02">
      <w:pPr>
        <w:pStyle w:val="Plattetekst"/>
        <w:spacing w:before="5"/>
      </w:pPr>
      <w:r>
        <w:t>Patiënten die zelfstandig naar buiten mogen</w:t>
      </w:r>
      <w:r w:rsidR="00176AC0">
        <w:t>,</w:t>
      </w:r>
      <w:r>
        <w:t xml:space="preserve"> zijn vrij om buiten met anderen af te spreken.</w:t>
      </w:r>
    </w:p>
    <w:p w14:paraId="784C221F" w14:textId="77777777" w:rsidR="005D0EF8" w:rsidRDefault="005D0EF8">
      <w:pPr>
        <w:pStyle w:val="Plattetekst"/>
        <w:ind w:left="0"/>
        <w:rPr>
          <w:sz w:val="24"/>
        </w:rPr>
      </w:pPr>
    </w:p>
    <w:p w14:paraId="784C2220" w14:textId="77777777" w:rsidR="005D0EF8" w:rsidRDefault="00F83C02">
      <w:pPr>
        <w:ind w:left="772"/>
        <w:rPr>
          <w:b/>
          <w:sz w:val="21"/>
        </w:rPr>
      </w:pPr>
      <w:r>
        <w:rPr>
          <w:b/>
          <w:sz w:val="21"/>
        </w:rPr>
        <w:t>Drugs en alcohol zijn op de afdeling niet toegestaan.</w:t>
      </w:r>
    </w:p>
    <w:p w14:paraId="784C2221" w14:textId="77777777" w:rsidR="005D0EF8" w:rsidRDefault="005D0EF8">
      <w:pPr>
        <w:pStyle w:val="Plattetekst"/>
        <w:spacing w:before="10"/>
        <w:ind w:left="0"/>
        <w:rPr>
          <w:b/>
        </w:rPr>
      </w:pPr>
    </w:p>
    <w:p w14:paraId="784C2222" w14:textId="77777777" w:rsidR="005D0EF8" w:rsidRDefault="00F83C02">
      <w:pPr>
        <w:pStyle w:val="Kop11"/>
        <w:rPr>
          <w:color w:val="009FCA"/>
        </w:rPr>
      </w:pPr>
      <w:r>
        <w:rPr>
          <w:color w:val="009FCA"/>
        </w:rPr>
        <w:t>Algemeen</w:t>
      </w:r>
    </w:p>
    <w:p w14:paraId="784C2223" w14:textId="276EFA9E" w:rsidR="005D0EF8" w:rsidRDefault="00B649EB" w:rsidP="00B649EB">
      <w:pPr>
        <w:pStyle w:val="Kop11"/>
        <w:rPr>
          <w:b w:val="0"/>
          <w:sz w:val="21"/>
          <w:szCs w:val="21"/>
        </w:rPr>
      </w:pPr>
      <w:r w:rsidRPr="00B649EB">
        <w:rPr>
          <w:b w:val="0"/>
          <w:sz w:val="21"/>
          <w:szCs w:val="21"/>
        </w:rPr>
        <w:t>P</w:t>
      </w:r>
      <w:r w:rsidR="00176AC0">
        <w:rPr>
          <w:b w:val="0"/>
          <w:sz w:val="21"/>
          <w:szCs w:val="21"/>
        </w:rPr>
        <w:t>&amp;</w:t>
      </w:r>
      <w:r w:rsidRPr="00B649EB">
        <w:rPr>
          <w:b w:val="0"/>
          <w:sz w:val="21"/>
          <w:szCs w:val="21"/>
        </w:rPr>
        <w:t xml:space="preserve">V Gesloten is een unit voor diagnostiek, kortdurende </w:t>
      </w:r>
      <w:r w:rsidR="00267DDF">
        <w:rPr>
          <w:b w:val="0"/>
          <w:sz w:val="21"/>
          <w:szCs w:val="21"/>
        </w:rPr>
        <w:t xml:space="preserve">multidisciplinaire </w:t>
      </w:r>
      <w:r w:rsidRPr="00B649EB">
        <w:rPr>
          <w:b w:val="0"/>
          <w:sz w:val="21"/>
          <w:szCs w:val="21"/>
        </w:rPr>
        <w:t xml:space="preserve">behandeling, begeleiding en rehabilitatie (herstel op </w:t>
      </w:r>
      <w:r w:rsidR="00176AC0">
        <w:rPr>
          <w:b w:val="0"/>
          <w:sz w:val="21"/>
          <w:szCs w:val="21"/>
        </w:rPr>
        <w:t>verscheidene</w:t>
      </w:r>
      <w:r w:rsidRPr="00B649EB">
        <w:rPr>
          <w:b w:val="0"/>
          <w:sz w:val="21"/>
          <w:szCs w:val="21"/>
        </w:rPr>
        <w:t xml:space="preserve"> levensgebieden) van patiënten die, meestal langdurig, lijden aan ernstige psychiatrische en verslavingsproblematiek. Op de unit kunnen </w:t>
      </w:r>
      <w:r w:rsidR="00176AC0">
        <w:rPr>
          <w:b w:val="0"/>
          <w:sz w:val="21"/>
          <w:szCs w:val="21"/>
        </w:rPr>
        <w:t>tien</w:t>
      </w:r>
      <w:r w:rsidRPr="00B649EB">
        <w:rPr>
          <w:b w:val="0"/>
          <w:sz w:val="21"/>
          <w:szCs w:val="21"/>
        </w:rPr>
        <w:t xml:space="preserve"> mensen opgenomen worden, vrijwillig of met een rechterlijke maatregel. Het doel van de opname is de behandeling van zowel de psychiatrische problematiek als de verslaving. Opname op de unit wordt gezien als een zo kort mogelijke, noodzakelijke onderbreking of voorloper van het ambulante traject. Crisisopname, detox en time-out behoren tot de mogelijkheden. Op gemiddeld vier bedden kunnen patiënten van de Jellinek met een </w:t>
      </w:r>
      <w:r w:rsidR="00267DDF">
        <w:rPr>
          <w:b w:val="0"/>
          <w:sz w:val="21"/>
          <w:szCs w:val="21"/>
        </w:rPr>
        <w:t>WvGGZ</w:t>
      </w:r>
      <w:r w:rsidRPr="00B649EB">
        <w:rPr>
          <w:b w:val="0"/>
          <w:sz w:val="21"/>
          <w:szCs w:val="21"/>
        </w:rPr>
        <w:t>-titel worden opgenomen.</w:t>
      </w:r>
    </w:p>
    <w:p w14:paraId="784C2224" w14:textId="77777777" w:rsidR="00B649EB" w:rsidRDefault="00B649EB" w:rsidP="00B649EB">
      <w:pPr>
        <w:pStyle w:val="Kop11"/>
        <w:rPr>
          <w:b w:val="0"/>
          <w:sz w:val="21"/>
          <w:szCs w:val="21"/>
        </w:rPr>
      </w:pPr>
    </w:p>
    <w:p w14:paraId="784C2228" w14:textId="77777777" w:rsidR="00B649EB" w:rsidRDefault="00B649EB" w:rsidP="00B649EB">
      <w:pPr>
        <w:pStyle w:val="Kop11"/>
        <w:rPr>
          <w:b w:val="0"/>
          <w:sz w:val="21"/>
          <w:szCs w:val="21"/>
        </w:rPr>
      </w:pPr>
      <w:r>
        <w:rPr>
          <w:b w:val="0"/>
          <w:sz w:val="21"/>
          <w:szCs w:val="21"/>
        </w:rPr>
        <w:t>Het team op de afdeling is</w:t>
      </w:r>
      <w:r w:rsidRPr="00B649EB">
        <w:rPr>
          <w:b w:val="0"/>
          <w:sz w:val="21"/>
          <w:szCs w:val="21"/>
        </w:rPr>
        <w:t xml:space="preserve"> multidisciplinair samengesteld. Dit betekent dat de medewerkers verschillende achtergronden en opleidingen hebben. Er werken psychiaters, arts-assistenten, GZ-psychologen, een klinisch psycholoog, (sociaal-)psychiatrisch verpleegkundigen, ervaringsdeskundigen, maatschappelijk werkers en begeleiders.</w:t>
      </w:r>
    </w:p>
    <w:p w14:paraId="30C17041" w14:textId="1840A476" w:rsidR="0019238E" w:rsidRDefault="0019238E" w:rsidP="00B649EB">
      <w:pPr>
        <w:pStyle w:val="Kop11"/>
        <w:rPr>
          <w:b w:val="0"/>
          <w:sz w:val="21"/>
          <w:szCs w:val="21"/>
        </w:rPr>
      </w:pPr>
    </w:p>
    <w:p w14:paraId="3355EAEE" w14:textId="2CB97D1B" w:rsidR="0019238E" w:rsidRDefault="0019238E" w:rsidP="00B649EB">
      <w:pPr>
        <w:pStyle w:val="Kop11"/>
        <w:rPr>
          <w:b w:val="0"/>
          <w:sz w:val="21"/>
          <w:szCs w:val="21"/>
        </w:rPr>
      </w:pPr>
      <w:r>
        <w:rPr>
          <w:b w:val="0"/>
          <w:sz w:val="21"/>
          <w:szCs w:val="21"/>
        </w:rPr>
        <w:t xml:space="preserve">Aanmelden kan via </w:t>
      </w:r>
      <w:hyperlink r:id="rId13" w:history="1">
        <w:r w:rsidRPr="00A271BD">
          <w:rPr>
            <w:rStyle w:val="Hyperlink"/>
            <w:b w:val="0"/>
            <w:sz w:val="21"/>
            <w:szCs w:val="21"/>
          </w:rPr>
          <w:t>aanmeldenpenvgesloten@altrecht.nl</w:t>
        </w:r>
      </w:hyperlink>
      <w:r>
        <w:rPr>
          <w:b w:val="0"/>
          <w:sz w:val="21"/>
          <w:szCs w:val="21"/>
        </w:rPr>
        <w:t xml:space="preserve"> met als vermelding dat het gaat om een aanmelding voor P&amp;V Gesloten. </w:t>
      </w:r>
    </w:p>
    <w:p w14:paraId="784C2229" w14:textId="77777777" w:rsidR="005D0EF8" w:rsidRDefault="005D0EF8">
      <w:pPr>
        <w:pStyle w:val="Plattetekst"/>
        <w:spacing w:before="9"/>
        <w:ind w:left="0"/>
        <w:rPr>
          <w:sz w:val="19"/>
        </w:rPr>
      </w:pPr>
    </w:p>
    <w:p w14:paraId="6F2F28F9" w14:textId="77777777" w:rsidR="00267DDF" w:rsidRDefault="00267DDF">
      <w:pPr>
        <w:pStyle w:val="Kop11"/>
        <w:spacing w:before="1"/>
        <w:rPr>
          <w:color w:val="009FCA"/>
        </w:rPr>
      </w:pPr>
    </w:p>
    <w:p w14:paraId="679158DC" w14:textId="77777777" w:rsidR="00267DDF" w:rsidRDefault="00267DDF">
      <w:pPr>
        <w:pStyle w:val="Kop11"/>
        <w:spacing w:before="1"/>
        <w:rPr>
          <w:color w:val="009FCA"/>
        </w:rPr>
      </w:pPr>
    </w:p>
    <w:p w14:paraId="784C222A" w14:textId="77777777" w:rsidR="005D0EF8" w:rsidRDefault="00F83C02">
      <w:pPr>
        <w:pStyle w:val="Kop11"/>
        <w:spacing w:before="1"/>
      </w:pPr>
      <w:r>
        <w:rPr>
          <w:color w:val="009FCA"/>
        </w:rPr>
        <w:t>Eerst Verantwoordelijk Verpleegkundige</w:t>
      </w:r>
    </w:p>
    <w:p w14:paraId="784C222B" w14:textId="77777777" w:rsidR="005D0EF8" w:rsidRDefault="00F83C02">
      <w:pPr>
        <w:pStyle w:val="Plattetekst"/>
        <w:spacing w:before="11" w:line="259" w:lineRule="auto"/>
        <w:ind w:right="759"/>
      </w:pPr>
      <w:r>
        <w:t>Iedere patiënt krijgt twee ‘eerst’ verantwoordelijke verpleegkundigen (EVV’er) toegewezen. De EVV’ers zijn het eerste aanspreekpunt voor de patiënt. De EVV’er zal elke week minimaal één gesprek hebben met de patiënt over opnamedoelen en andere onderwerpen. De EVV’er bereidt het zorg afstemming gesprek (ZAG) voor. Dit gesprek wor</w:t>
      </w:r>
      <w:r w:rsidR="00D77AD7">
        <w:t>dt voorbesproken met de patiënt</w:t>
      </w:r>
      <w:r>
        <w:t>. Natuurlijk kunnen patiënten met al hun vragen ook terecht bij andere verpleegkundigen en begeleiders, ook als er vragen voor de arts zijn. De verpleegkundigen en begeleiders hebben meerdere contactmomenten met de arts, psycholoog en maatschappelijk werker en kunnen vragen doorspelen naar de betreffende discipline.</w:t>
      </w:r>
    </w:p>
    <w:p w14:paraId="784C222C" w14:textId="77777777" w:rsidR="005D0EF8" w:rsidRDefault="005D0EF8">
      <w:pPr>
        <w:pStyle w:val="Plattetekst"/>
        <w:spacing w:before="6"/>
        <w:ind w:left="0"/>
        <w:rPr>
          <w:sz w:val="19"/>
        </w:rPr>
      </w:pPr>
    </w:p>
    <w:p w14:paraId="784C222D" w14:textId="77777777" w:rsidR="005D0EF8" w:rsidRDefault="00F83C02">
      <w:pPr>
        <w:pStyle w:val="Kop11"/>
        <w:spacing w:line="276" w:lineRule="exact"/>
      </w:pPr>
      <w:r>
        <w:rPr>
          <w:color w:val="009FCA"/>
        </w:rPr>
        <w:t>De behandeling</w:t>
      </w:r>
    </w:p>
    <w:p w14:paraId="784C222E" w14:textId="77777777" w:rsidR="005D0EF8" w:rsidRDefault="00F83C02">
      <w:pPr>
        <w:pStyle w:val="Lijstalinea"/>
        <w:numPr>
          <w:ilvl w:val="0"/>
          <w:numId w:val="2"/>
        </w:numPr>
        <w:tabs>
          <w:tab w:val="left" w:pos="1493"/>
          <w:tab w:val="left" w:pos="1494"/>
        </w:tabs>
        <w:rPr>
          <w:sz w:val="21"/>
        </w:rPr>
      </w:pPr>
      <w:r>
        <w:rPr>
          <w:sz w:val="21"/>
        </w:rPr>
        <w:t>Dagopening</w:t>
      </w:r>
    </w:p>
    <w:p w14:paraId="784C222F" w14:textId="77777777" w:rsidR="005D0EF8" w:rsidRDefault="00F83C02">
      <w:pPr>
        <w:pStyle w:val="Plattetekst"/>
        <w:spacing w:before="16" w:line="259" w:lineRule="auto"/>
        <w:ind w:right="772"/>
      </w:pPr>
      <w:r>
        <w:t>Iedere doordeweekse ochtend om 10:30 uur is dit een informeel samenzijn. Tijdens dit samenzijn wordt besproken wat patiënten die dag gaan doen. Ook kunnen patiënten aangeven of ze een behandelaar willen spreken en de verpleegkundigen doen mededelingen over de activiteiten van die dag.</w:t>
      </w:r>
    </w:p>
    <w:p w14:paraId="784C2230" w14:textId="77777777" w:rsidR="005D0EF8" w:rsidRDefault="005D0EF8">
      <w:pPr>
        <w:pStyle w:val="Plattetekst"/>
        <w:spacing w:before="1"/>
        <w:ind w:left="0"/>
      </w:pPr>
    </w:p>
    <w:p w14:paraId="784C2231" w14:textId="77777777" w:rsidR="005D0EF8" w:rsidRDefault="00F83C02">
      <w:pPr>
        <w:pStyle w:val="Lijstalinea"/>
        <w:numPr>
          <w:ilvl w:val="0"/>
          <w:numId w:val="2"/>
        </w:numPr>
        <w:tabs>
          <w:tab w:val="left" w:pos="1493"/>
          <w:tab w:val="left" w:pos="1494"/>
        </w:tabs>
        <w:rPr>
          <w:sz w:val="21"/>
        </w:rPr>
      </w:pPr>
      <w:r>
        <w:rPr>
          <w:sz w:val="21"/>
        </w:rPr>
        <w:t>Weekactiviteiten</w:t>
      </w:r>
    </w:p>
    <w:p w14:paraId="784C2232" w14:textId="77777777" w:rsidR="00F83C02" w:rsidRPr="00F83C02" w:rsidRDefault="00F83C02" w:rsidP="00F83C02">
      <w:pPr>
        <w:tabs>
          <w:tab w:val="left" w:pos="1493"/>
          <w:tab w:val="left" w:pos="1494"/>
        </w:tabs>
        <w:ind w:left="851"/>
        <w:rPr>
          <w:sz w:val="21"/>
        </w:rPr>
      </w:pPr>
      <w:r>
        <w:rPr>
          <w:sz w:val="21"/>
        </w:rPr>
        <w:t>Elke dag staan er verschillende activiteiten op het programma. Dagelijks wordt er gewandeld. Daarnaast is er die dag een andere activiteit zoals een spelletjes of creatieve avond of een sportieve activiteit. Het is aan de patiënt de keus aan</w:t>
      </w:r>
      <w:r w:rsidR="00176AC0">
        <w:rPr>
          <w:sz w:val="21"/>
        </w:rPr>
        <w:t xml:space="preserve"> welke activiteit hij / zij wil</w:t>
      </w:r>
      <w:r>
        <w:rPr>
          <w:sz w:val="21"/>
        </w:rPr>
        <w:t xml:space="preserve"> deelnemen. </w:t>
      </w:r>
    </w:p>
    <w:p w14:paraId="784C2233" w14:textId="77777777" w:rsidR="005D0EF8" w:rsidRDefault="005D0EF8">
      <w:pPr>
        <w:pStyle w:val="Plattetekst"/>
        <w:spacing w:before="9"/>
        <w:ind w:left="0"/>
      </w:pPr>
    </w:p>
    <w:p w14:paraId="784C2234" w14:textId="77777777" w:rsidR="005D0EF8" w:rsidRDefault="00F83C02">
      <w:pPr>
        <w:pStyle w:val="Lijstalinea"/>
        <w:numPr>
          <w:ilvl w:val="0"/>
          <w:numId w:val="2"/>
        </w:numPr>
        <w:tabs>
          <w:tab w:val="left" w:pos="1493"/>
          <w:tab w:val="left" w:pos="1494"/>
        </w:tabs>
        <w:rPr>
          <w:sz w:val="21"/>
        </w:rPr>
      </w:pPr>
      <w:r>
        <w:rPr>
          <w:sz w:val="21"/>
        </w:rPr>
        <w:t>Koken op de</w:t>
      </w:r>
      <w:r>
        <w:rPr>
          <w:spacing w:val="-4"/>
          <w:sz w:val="21"/>
        </w:rPr>
        <w:t xml:space="preserve"> </w:t>
      </w:r>
      <w:r>
        <w:rPr>
          <w:sz w:val="21"/>
        </w:rPr>
        <w:t>afdeling</w:t>
      </w:r>
    </w:p>
    <w:p w14:paraId="784C2235" w14:textId="77777777" w:rsidR="005D0EF8" w:rsidRPr="00F83C02" w:rsidRDefault="00F83C02" w:rsidP="00F83C02">
      <w:pPr>
        <w:pStyle w:val="Plattetekst"/>
        <w:spacing w:before="16" w:line="259" w:lineRule="auto"/>
        <w:ind w:right="1472"/>
      </w:pPr>
      <w:r>
        <w:t>Elke doordeweekse dag bereidt de gastvrouw een avondmaaltijd voor die gezamenlijk gegeten wordt. In de weekenden doen de verpleegkundigen dit. Soms vinden patiënten het leuk om te helpen bij boodschappen doen en het bereiden van de maaltijd. Dit is dan ook mogelijk.</w:t>
      </w:r>
    </w:p>
    <w:p w14:paraId="784C2236" w14:textId="77777777" w:rsidR="005D0EF8" w:rsidRDefault="00F83C02">
      <w:pPr>
        <w:pStyle w:val="Lijstalinea"/>
        <w:numPr>
          <w:ilvl w:val="0"/>
          <w:numId w:val="2"/>
        </w:numPr>
        <w:tabs>
          <w:tab w:val="left" w:pos="1493"/>
          <w:tab w:val="left" w:pos="1494"/>
        </w:tabs>
        <w:spacing w:before="102"/>
        <w:rPr>
          <w:sz w:val="21"/>
        </w:rPr>
      </w:pPr>
      <w:r>
        <w:rPr>
          <w:sz w:val="21"/>
        </w:rPr>
        <w:t>Overwegingsgroep</w:t>
      </w:r>
    </w:p>
    <w:p w14:paraId="784C2237" w14:textId="77777777" w:rsidR="00F83C02" w:rsidRDefault="007E75E7" w:rsidP="00B649EB">
      <w:pPr>
        <w:pStyle w:val="Plattetekst"/>
        <w:spacing w:before="18" w:line="256" w:lineRule="auto"/>
        <w:ind w:right="806"/>
      </w:pPr>
      <w:r>
        <w:t>Iedere dinsdagmiddag om 11</w:t>
      </w:r>
      <w:r w:rsidR="00176AC0">
        <w:t>.00</w:t>
      </w:r>
      <w:r w:rsidR="00F83C02">
        <w:t xml:space="preserve"> uur vindt de overwegingsgroep plaats. Tijdens de overwegingsgroep wordt er over de voor- en nadelen van middelengebruik gesproken</w:t>
      </w:r>
      <w:r w:rsidR="00D77AD7">
        <w:t xml:space="preserve"> en wordt er samen geluncht</w:t>
      </w:r>
      <w:r w:rsidR="00F83C02">
        <w:t>.</w:t>
      </w:r>
    </w:p>
    <w:p w14:paraId="784C2238" w14:textId="77777777" w:rsidR="00F83C02" w:rsidRPr="00F83C02" w:rsidRDefault="00F83C02" w:rsidP="00F83C02">
      <w:pPr>
        <w:pStyle w:val="Plattetekst"/>
        <w:spacing w:before="18" w:line="256" w:lineRule="auto"/>
        <w:ind w:right="806"/>
      </w:pPr>
    </w:p>
    <w:p w14:paraId="784C2239" w14:textId="77777777" w:rsidR="005D0EF8" w:rsidRDefault="00F83C02">
      <w:pPr>
        <w:pStyle w:val="Kop11"/>
      </w:pPr>
      <w:r>
        <w:rPr>
          <w:color w:val="009FCA"/>
        </w:rPr>
        <w:t>Zorg Afstemmingsgesprek (ZAG)</w:t>
      </w:r>
    </w:p>
    <w:p w14:paraId="784C223A" w14:textId="77777777" w:rsidR="005D0EF8" w:rsidRDefault="00F83C02">
      <w:pPr>
        <w:pStyle w:val="Plattetekst"/>
        <w:spacing w:before="12" w:line="259" w:lineRule="auto"/>
        <w:ind w:right="912"/>
      </w:pPr>
      <w:r>
        <w:t>In het zorgafstemm</w:t>
      </w:r>
      <w:r w:rsidR="00B649EB">
        <w:t>ingsgesprek na aankomst op P</w:t>
      </w:r>
      <w:r w:rsidR="00176AC0">
        <w:t>&amp;</w:t>
      </w:r>
      <w:r w:rsidR="00B649EB">
        <w:t xml:space="preserve">V </w:t>
      </w:r>
      <w:r w:rsidR="005E7344">
        <w:t>G</w:t>
      </w:r>
      <w:r w:rsidR="00B649EB">
        <w:t>esloten</w:t>
      </w:r>
      <w:r>
        <w:t xml:space="preserve"> worden de opnamedoelen </w:t>
      </w:r>
      <w:r w:rsidR="005E7344">
        <w:t>b</w:t>
      </w:r>
      <w:r>
        <w:t>esproken. De behandelaar verwerkt di</w:t>
      </w:r>
      <w:r w:rsidR="00176AC0">
        <w:t>e</w:t>
      </w:r>
      <w:r>
        <w:t xml:space="preserve"> in een persoonlijk behandelplan. In dit overleg zullen ook andere behandelaren aanwezig zijn, zoals behandelaren van het ACT-team, familie, verwijzers of begeleiding van een woonvoorziening. Er wordt gesproken over de voortgang van de behandeling, aandachtspunten, lopende zaken en werken naar ontslag. Het streven is dat elke patiënt bij het ZAG aanwezig is.</w:t>
      </w:r>
    </w:p>
    <w:p w14:paraId="784C223B" w14:textId="77777777" w:rsidR="005D0EF8" w:rsidRDefault="005D0EF8">
      <w:pPr>
        <w:pStyle w:val="Plattetekst"/>
        <w:spacing w:before="5"/>
        <w:ind w:left="0"/>
        <w:rPr>
          <w:sz w:val="20"/>
        </w:rPr>
      </w:pPr>
    </w:p>
    <w:p w14:paraId="784C223C" w14:textId="77777777" w:rsidR="005D0EF8" w:rsidRDefault="00F83C02">
      <w:pPr>
        <w:pStyle w:val="Kop11"/>
      </w:pPr>
      <w:r>
        <w:rPr>
          <w:color w:val="009FCA"/>
        </w:rPr>
        <w:t>Urine Drugs Screening/blazen</w:t>
      </w:r>
    </w:p>
    <w:p w14:paraId="784C223D" w14:textId="77777777" w:rsidR="005D0EF8" w:rsidRDefault="00F83C02">
      <w:pPr>
        <w:pStyle w:val="Plattetekst"/>
        <w:spacing w:before="11" w:line="259" w:lineRule="auto"/>
        <w:ind w:right="1327"/>
        <w:jc w:val="both"/>
      </w:pPr>
      <w:r>
        <w:t>Patiënten maken met de behandelaar of EVV’er afspraken of er Urine Drugs Screening (UDS) zal plaatsvinden of dat men moet blazen bij terugkomst van vrijheden. Dit is individueel gebonden en afspraken hierover zullen per patiënt verschillend zijn.</w:t>
      </w:r>
    </w:p>
    <w:p w14:paraId="784C223E" w14:textId="77777777" w:rsidR="005D0EF8" w:rsidRDefault="00F83C02">
      <w:pPr>
        <w:pStyle w:val="Plattetekst"/>
        <w:spacing w:line="259" w:lineRule="auto"/>
        <w:ind w:right="822"/>
        <w:jc w:val="both"/>
      </w:pPr>
      <w:r>
        <w:t xml:space="preserve">Een UDS wordt uitgevoerd om te zien of er drugs in de urine van een patiënt zitten. Het kan zijn dat </w:t>
      </w:r>
      <w:r w:rsidR="00176AC0">
        <w:t xml:space="preserve">de screening </w:t>
      </w:r>
      <w:r>
        <w:t>wekelijks op een vaste dag gebeurt</w:t>
      </w:r>
      <w:r w:rsidR="00176AC0">
        <w:t>. O</w:t>
      </w:r>
      <w:r>
        <w:t>ok als er een redelijk vermoeden bestaat</w:t>
      </w:r>
      <w:r w:rsidR="00176AC0">
        <w:t>,</w:t>
      </w:r>
      <w:r>
        <w:t xml:space="preserve"> kan een extra test worden uitgevoerd.</w:t>
      </w:r>
    </w:p>
    <w:p w14:paraId="784C223F" w14:textId="77777777" w:rsidR="005D0EF8" w:rsidRDefault="00F83C02">
      <w:pPr>
        <w:pStyle w:val="Plattetekst"/>
        <w:spacing w:line="239" w:lineRule="exact"/>
      </w:pPr>
      <w:r>
        <w:t>Een algemene afspraak over het blazen van een alcoholwaarde (BAC) is dat als een patiënt boven de</w:t>
      </w:r>
    </w:p>
    <w:p w14:paraId="784C2240" w14:textId="77777777" w:rsidR="005D0EF8" w:rsidRDefault="00176AC0">
      <w:pPr>
        <w:pStyle w:val="Lijstalinea"/>
        <w:numPr>
          <w:ilvl w:val="1"/>
          <w:numId w:val="1"/>
        </w:numPr>
        <w:tabs>
          <w:tab w:val="left" w:pos="1241"/>
        </w:tabs>
        <w:spacing w:before="15" w:line="259" w:lineRule="auto"/>
        <w:ind w:right="993" w:firstLine="0"/>
        <w:rPr>
          <w:sz w:val="21"/>
        </w:rPr>
      </w:pPr>
      <w:r>
        <w:rPr>
          <w:sz w:val="21"/>
        </w:rPr>
        <w:t xml:space="preserve">promille </w:t>
      </w:r>
      <w:r w:rsidR="00F83C02">
        <w:rPr>
          <w:sz w:val="21"/>
        </w:rPr>
        <w:t xml:space="preserve">blaast, hij/zij op de kamer verblijft, totdat er onder de 0.50 </w:t>
      </w:r>
      <w:r>
        <w:rPr>
          <w:sz w:val="21"/>
        </w:rPr>
        <w:t xml:space="preserve">promille </w:t>
      </w:r>
      <w:r w:rsidR="00F83C02">
        <w:rPr>
          <w:sz w:val="21"/>
        </w:rPr>
        <w:t>wordt blazen. Dit is om overlast voor medepatiënten te voorkomen. Ook kan aan een patiënt gevraagd worden naar zijn kamer te gaan als het personeel vindt dat iemand erg onder invloed is van</w:t>
      </w:r>
      <w:r w:rsidR="00F83C02">
        <w:rPr>
          <w:spacing w:val="-16"/>
          <w:sz w:val="21"/>
        </w:rPr>
        <w:t xml:space="preserve"> </w:t>
      </w:r>
      <w:r w:rsidR="00F83C02">
        <w:rPr>
          <w:sz w:val="21"/>
        </w:rPr>
        <w:t>drugs.</w:t>
      </w:r>
    </w:p>
    <w:p w14:paraId="784C2241" w14:textId="77777777" w:rsidR="005D0EF8" w:rsidRDefault="005D0EF8">
      <w:pPr>
        <w:pStyle w:val="Plattetekst"/>
        <w:spacing w:before="2"/>
        <w:ind w:left="0"/>
        <w:rPr>
          <w:sz w:val="20"/>
        </w:rPr>
      </w:pPr>
    </w:p>
    <w:p w14:paraId="784C2247" w14:textId="77777777" w:rsidR="005D0EF8" w:rsidRDefault="00F83C02">
      <w:pPr>
        <w:pStyle w:val="Kop11"/>
      </w:pPr>
      <w:r>
        <w:rPr>
          <w:color w:val="009FCA"/>
        </w:rPr>
        <w:t>Maaltijden</w:t>
      </w:r>
    </w:p>
    <w:p w14:paraId="784C2248" w14:textId="77777777" w:rsidR="005D0EF8" w:rsidRDefault="00F83C02">
      <w:pPr>
        <w:pStyle w:val="Plattetekst"/>
        <w:tabs>
          <w:tab w:val="left" w:pos="2897"/>
        </w:tabs>
        <w:spacing w:before="11"/>
      </w:pPr>
      <w:r>
        <w:t>Ontbijt</w:t>
      </w:r>
      <w:r>
        <w:tab/>
        <w:t>8:00 uur tot 9:30 uur</w:t>
      </w:r>
      <w:r>
        <w:rPr>
          <w:spacing w:val="-8"/>
        </w:rPr>
        <w:t xml:space="preserve"> </w:t>
      </w:r>
      <w:r>
        <w:t>(</w:t>
      </w:r>
      <w:r w:rsidR="005E7344">
        <w:t>gezamenlijk</w:t>
      </w:r>
      <w:r>
        <w:t>)</w:t>
      </w:r>
    </w:p>
    <w:p w14:paraId="784C2249" w14:textId="77777777" w:rsidR="005D0EF8" w:rsidRDefault="00F83C02">
      <w:pPr>
        <w:pStyle w:val="Plattetekst"/>
        <w:tabs>
          <w:tab w:val="left" w:pos="2897"/>
        </w:tabs>
        <w:spacing w:before="18" w:line="259" w:lineRule="auto"/>
        <w:ind w:right="4823"/>
        <w:jc w:val="both"/>
      </w:pPr>
      <w:r>
        <w:t>Lunch</w:t>
      </w:r>
      <w:r>
        <w:tab/>
        <w:t>12:30 uur tot 13:00 uur (gezamenlijk) Avondmaaltijd</w:t>
      </w:r>
      <w:r>
        <w:tab/>
        <w:t>17:30 uur tot 18:00 uur (gezamenlijk) Broodkar</w:t>
      </w:r>
      <w:r>
        <w:tab/>
        <w:t>21:00 uur tot 22:00 uur</w:t>
      </w:r>
      <w:r>
        <w:rPr>
          <w:spacing w:val="-5"/>
        </w:rPr>
        <w:t xml:space="preserve"> </w:t>
      </w:r>
      <w:r>
        <w:t>(zelfstandig)</w:t>
      </w:r>
    </w:p>
    <w:p w14:paraId="784C224A" w14:textId="77777777" w:rsidR="005D0EF8" w:rsidRDefault="00F83C02">
      <w:pPr>
        <w:pStyle w:val="Plattetekst"/>
        <w:tabs>
          <w:tab w:val="left" w:pos="2897"/>
        </w:tabs>
        <w:spacing w:line="239" w:lineRule="exact"/>
      </w:pPr>
      <w:r>
        <w:lastRenderedPageBreak/>
        <w:t>Frisdrank</w:t>
      </w:r>
      <w:r>
        <w:rPr>
          <w:spacing w:val="-3"/>
        </w:rPr>
        <w:t xml:space="preserve"> </w:t>
      </w:r>
      <w:r>
        <w:t>&amp;</w:t>
      </w:r>
      <w:r>
        <w:rPr>
          <w:spacing w:val="-2"/>
        </w:rPr>
        <w:t xml:space="preserve"> </w:t>
      </w:r>
      <w:r>
        <w:t>Chips</w:t>
      </w:r>
      <w:r>
        <w:tab/>
        <w:t>20:00 uur tot 22:00 uur (alleen in het</w:t>
      </w:r>
      <w:r>
        <w:rPr>
          <w:spacing w:val="-12"/>
        </w:rPr>
        <w:t xml:space="preserve"> </w:t>
      </w:r>
      <w:r>
        <w:t>weekend)</w:t>
      </w:r>
    </w:p>
    <w:p w14:paraId="784C224B" w14:textId="77777777" w:rsidR="005D0EF8" w:rsidRDefault="005D0EF8">
      <w:pPr>
        <w:pStyle w:val="Plattetekst"/>
        <w:spacing w:before="10"/>
        <w:ind w:left="0"/>
      </w:pPr>
    </w:p>
    <w:p w14:paraId="38EAE9C9" w14:textId="77777777" w:rsidR="00267DDF" w:rsidRDefault="00267DDF">
      <w:pPr>
        <w:pStyle w:val="Kop11"/>
        <w:rPr>
          <w:color w:val="009FCA"/>
        </w:rPr>
      </w:pPr>
    </w:p>
    <w:p w14:paraId="7EA59239" w14:textId="77777777" w:rsidR="00267DDF" w:rsidRDefault="00267DDF">
      <w:pPr>
        <w:pStyle w:val="Kop11"/>
        <w:rPr>
          <w:color w:val="009FCA"/>
        </w:rPr>
      </w:pPr>
    </w:p>
    <w:p w14:paraId="0E20A3FF" w14:textId="77777777" w:rsidR="00812CCD" w:rsidRDefault="00812CCD">
      <w:pPr>
        <w:pStyle w:val="Kop11"/>
        <w:rPr>
          <w:color w:val="009FCA"/>
        </w:rPr>
      </w:pPr>
    </w:p>
    <w:p w14:paraId="784C224C" w14:textId="77777777" w:rsidR="005D0EF8" w:rsidRDefault="00F83C02">
      <w:pPr>
        <w:pStyle w:val="Kop11"/>
      </w:pPr>
      <w:r>
        <w:rPr>
          <w:color w:val="009FCA"/>
        </w:rPr>
        <w:t>Wie werken er op P</w:t>
      </w:r>
      <w:r w:rsidR="00176AC0">
        <w:rPr>
          <w:color w:val="009FCA"/>
        </w:rPr>
        <w:t>&amp;</w:t>
      </w:r>
      <w:r>
        <w:rPr>
          <w:color w:val="009FCA"/>
        </w:rPr>
        <w:t>V Gesloten?</w:t>
      </w:r>
    </w:p>
    <w:p w14:paraId="784C224D" w14:textId="77777777" w:rsidR="005D0EF8" w:rsidRDefault="00F83C02">
      <w:pPr>
        <w:pStyle w:val="Plattetekst"/>
        <w:spacing w:before="11" w:line="259" w:lineRule="auto"/>
        <w:ind w:right="796"/>
      </w:pPr>
      <w:r>
        <w:t xml:space="preserve">Het behandelteam bestaat uit verpleegkundigen, sociaal pedagogische hulpverleners, teammanager, psychiater, afdelingsarts, maatschappelijk werkster, ervaringsdeskundige, gastvrouwen en klinisch psycholoog i.o. Daarnaast zijn er op de afdeling </w:t>
      </w:r>
      <w:r w:rsidR="00176AC0">
        <w:t>geregeld</w:t>
      </w:r>
      <w:r>
        <w:t xml:space="preserve"> verpleegkundigen in opleiding en stagiaires. In geval van ziekte of vakanties worden er ook invalkrachten van het Altrecht Flexbureau ingezet.</w:t>
      </w:r>
    </w:p>
    <w:p w14:paraId="784C224E" w14:textId="77777777" w:rsidR="005D0EF8" w:rsidRDefault="005D0EF8">
      <w:pPr>
        <w:pStyle w:val="Plattetekst"/>
        <w:ind w:left="0"/>
        <w:rPr>
          <w:sz w:val="20"/>
        </w:rPr>
      </w:pPr>
    </w:p>
    <w:p w14:paraId="784C224F" w14:textId="77777777" w:rsidR="005D0EF8" w:rsidRDefault="00F83C02">
      <w:pPr>
        <w:pStyle w:val="Kop11"/>
      </w:pPr>
      <w:r>
        <w:rPr>
          <w:color w:val="009FCA"/>
        </w:rPr>
        <w:t>Huisre</w:t>
      </w:r>
      <w:r w:rsidR="00D77AD7">
        <w:rPr>
          <w:color w:val="009FCA"/>
        </w:rPr>
        <w:t xml:space="preserve">gels Psychiatrie en </w:t>
      </w:r>
      <w:r w:rsidR="005E7344">
        <w:rPr>
          <w:color w:val="009FCA"/>
        </w:rPr>
        <w:t>V</w:t>
      </w:r>
      <w:r w:rsidR="00D77AD7">
        <w:rPr>
          <w:color w:val="009FCA"/>
        </w:rPr>
        <w:t>erslaving Gesloten</w:t>
      </w:r>
    </w:p>
    <w:p w14:paraId="784C2251" w14:textId="77777777" w:rsidR="00D77AD7" w:rsidRPr="003C26EB" w:rsidRDefault="00D77AD7" w:rsidP="00D77AD7">
      <w:pPr>
        <w:pStyle w:val="Plattetekst"/>
        <w:spacing w:before="2"/>
      </w:pPr>
      <w:r w:rsidRPr="003C26EB">
        <w:t>Hoofdregels:</w:t>
      </w:r>
    </w:p>
    <w:p w14:paraId="784C2252" w14:textId="77777777" w:rsidR="00D77AD7" w:rsidRPr="003C26EB" w:rsidRDefault="00D77AD7" w:rsidP="00D77AD7">
      <w:pPr>
        <w:pStyle w:val="Plattetekst"/>
        <w:spacing w:before="2"/>
      </w:pPr>
    </w:p>
    <w:p w14:paraId="784C2253" w14:textId="77777777" w:rsidR="00D77AD7" w:rsidRPr="003C26EB" w:rsidRDefault="00D77AD7" w:rsidP="00D77AD7">
      <w:pPr>
        <w:pStyle w:val="Plattetekst"/>
        <w:spacing w:before="2"/>
        <w:ind w:left="1440" w:hanging="668"/>
      </w:pPr>
      <w:r w:rsidRPr="003C26EB">
        <w:t>•</w:t>
      </w:r>
      <w:r w:rsidRPr="003C26EB">
        <w:tab/>
        <w:t>Op de afdeling mogen geen alcohol en drugs gebruikt worden. Dit kan ieder willekeurig tijdstip door de b</w:t>
      </w:r>
      <w:r w:rsidR="00176AC0">
        <w:t>egeleiding gecontroleerd worden</w:t>
      </w:r>
    </w:p>
    <w:p w14:paraId="784C2254" w14:textId="77777777" w:rsidR="00D77AD7" w:rsidRPr="003C26EB" w:rsidRDefault="00D77AD7" w:rsidP="00D77AD7">
      <w:pPr>
        <w:pStyle w:val="Plattetekst"/>
        <w:spacing w:before="2"/>
      </w:pPr>
      <w:r w:rsidRPr="003C26EB">
        <w:t>•</w:t>
      </w:r>
      <w:r w:rsidRPr="003C26EB">
        <w:tab/>
        <w:t xml:space="preserve">Alcohol en drugs op de afdeling wordt </w:t>
      </w:r>
      <w:r w:rsidR="00176AC0">
        <w:t>in beslag genomen en vernietigd</w:t>
      </w:r>
    </w:p>
    <w:p w14:paraId="784C2255" w14:textId="77777777" w:rsidR="00D77AD7" w:rsidRPr="003C26EB" w:rsidRDefault="00D77AD7" w:rsidP="00D77AD7">
      <w:pPr>
        <w:pStyle w:val="Plattetekst"/>
        <w:spacing w:before="2"/>
        <w:ind w:left="1440" w:hanging="668"/>
      </w:pPr>
      <w:r w:rsidRPr="003C26EB">
        <w:t>•</w:t>
      </w:r>
      <w:r w:rsidRPr="003C26EB">
        <w:tab/>
        <w:t>U mag zich niet prostitueren op de afdeling en u mag het niet mogelijk maken / toestaan dat anderen z</w:t>
      </w:r>
      <w:r w:rsidR="00176AC0">
        <w:t>ich prostitueren op de afdeling</w:t>
      </w:r>
    </w:p>
    <w:p w14:paraId="784C2256" w14:textId="77777777" w:rsidR="00D77AD7" w:rsidRPr="003C26EB" w:rsidRDefault="00D77AD7" w:rsidP="003C26EB">
      <w:pPr>
        <w:pStyle w:val="Plattetekst"/>
        <w:spacing w:before="2"/>
        <w:ind w:left="1440" w:hanging="668"/>
      </w:pPr>
      <w:r w:rsidRPr="003C26EB">
        <w:t>•</w:t>
      </w:r>
      <w:r w:rsidRPr="003C26EB">
        <w:tab/>
        <w:t>Zonder uitdrukkelijke toestemming van de begeleiding mag u niemand anders toeg</w:t>
      </w:r>
      <w:r w:rsidR="00176AC0">
        <w:t>ang tot de afdeling verschaffen</w:t>
      </w:r>
    </w:p>
    <w:p w14:paraId="784C2257" w14:textId="77777777" w:rsidR="00D77AD7" w:rsidRPr="003C26EB" w:rsidRDefault="00D77AD7" w:rsidP="00D77AD7">
      <w:pPr>
        <w:pStyle w:val="Plattetekst"/>
        <w:spacing w:before="2"/>
      </w:pPr>
      <w:r w:rsidRPr="003C26EB">
        <w:t>•</w:t>
      </w:r>
      <w:r w:rsidRPr="003C26EB">
        <w:tab/>
        <w:t>Bezoek en medepatiënten mogen niet zonder u en on</w:t>
      </w:r>
      <w:r w:rsidR="00176AC0">
        <w:t>ze toestemming op uw kamer komen</w:t>
      </w:r>
    </w:p>
    <w:p w14:paraId="784C2258" w14:textId="77777777" w:rsidR="00D77AD7" w:rsidRPr="003C26EB" w:rsidRDefault="00D77AD7" w:rsidP="00D77AD7">
      <w:pPr>
        <w:pStyle w:val="Plattetekst"/>
        <w:spacing w:before="2"/>
      </w:pPr>
      <w:r w:rsidRPr="003C26EB">
        <w:t>•</w:t>
      </w:r>
      <w:r w:rsidRPr="003C26EB">
        <w:tab/>
        <w:t>Lichamelijke en verbale agressie als ook andere vormen van o</w:t>
      </w:r>
      <w:r w:rsidR="00176AC0">
        <w:t>verlast worden niet getolereerd</w:t>
      </w:r>
    </w:p>
    <w:p w14:paraId="784C2259" w14:textId="77777777" w:rsidR="00D77AD7" w:rsidRPr="003C26EB" w:rsidRDefault="00D77AD7" w:rsidP="00D77AD7">
      <w:pPr>
        <w:pStyle w:val="Plattetekst"/>
        <w:spacing w:before="2"/>
      </w:pPr>
      <w:r w:rsidRPr="003C26EB">
        <w:t>•</w:t>
      </w:r>
      <w:r w:rsidRPr="003C26EB">
        <w:tab/>
        <w:t>U dient zich respectvol te gedragen naar medewerker</w:t>
      </w:r>
      <w:r w:rsidR="00176AC0">
        <w:t>s en medepatiënten en hun bezoek</w:t>
      </w:r>
    </w:p>
    <w:p w14:paraId="784C225A" w14:textId="77777777" w:rsidR="00D77AD7" w:rsidRPr="003C26EB" w:rsidRDefault="00D77AD7" w:rsidP="00D77AD7">
      <w:pPr>
        <w:pStyle w:val="Plattetekst"/>
        <w:spacing w:before="2"/>
      </w:pPr>
      <w:r w:rsidRPr="003C26EB">
        <w:t>•</w:t>
      </w:r>
      <w:r w:rsidRPr="003C26EB">
        <w:tab/>
        <w:t>Uw bezoek dient zich ook te houden aan de huisregels, u</w:t>
      </w:r>
      <w:r w:rsidR="00176AC0">
        <w:t xml:space="preserve"> bent daarvoor verantwoordelijk.</w:t>
      </w:r>
    </w:p>
    <w:p w14:paraId="784C225B" w14:textId="77777777" w:rsidR="00D77AD7" w:rsidRPr="003C26EB" w:rsidRDefault="00D77AD7" w:rsidP="00D77AD7">
      <w:pPr>
        <w:pStyle w:val="Plattetekst"/>
        <w:spacing w:before="2"/>
      </w:pPr>
    </w:p>
    <w:p w14:paraId="784C225D" w14:textId="77777777" w:rsidR="00D77AD7" w:rsidRPr="003C26EB" w:rsidRDefault="00D77AD7" w:rsidP="00D77AD7">
      <w:pPr>
        <w:pStyle w:val="Plattetekst"/>
        <w:spacing w:before="2"/>
      </w:pPr>
      <w:r w:rsidRPr="003C26EB">
        <w:t>Praktische regels:</w:t>
      </w:r>
    </w:p>
    <w:p w14:paraId="784C225E" w14:textId="77777777" w:rsidR="00D77AD7" w:rsidRPr="003C26EB" w:rsidRDefault="00D77AD7" w:rsidP="00D77AD7">
      <w:pPr>
        <w:pStyle w:val="Plattetekst"/>
        <w:spacing w:before="2"/>
      </w:pPr>
    </w:p>
    <w:p w14:paraId="784C225F" w14:textId="77777777" w:rsidR="00D77AD7" w:rsidRPr="003C26EB" w:rsidRDefault="00D77AD7" w:rsidP="003C26EB">
      <w:pPr>
        <w:pStyle w:val="Plattetekst"/>
        <w:spacing w:before="2"/>
        <w:ind w:left="1440" w:hanging="668"/>
      </w:pPr>
      <w:r w:rsidRPr="003C26EB">
        <w:t>•</w:t>
      </w:r>
      <w:r w:rsidRPr="003C26EB">
        <w:tab/>
        <w:t xml:space="preserve">U bent door de week uiterlijk om 22.00 uur terug op de afdeling. In het weekend is dit om 0.00 uur. U kunt na </w:t>
      </w:r>
      <w:r w:rsidR="00176AC0">
        <w:t>22:00 niet meer naar buiten toe</w:t>
      </w:r>
    </w:p>
    <w:p w14:paraId="784C2260" w14:textId="77777777" w:rsidR="00D77AD7" w:rsidRPr="003C26EB" w:rsidRDefault="00D77AD7" w:rsidP="003C26EB">
      <w:pPr>
        <w:pStyle w:val="Plattetekst"/>
        <w:spacing w:before="2"/>
        <w:ind w:left="1440" w:hanging="668"/>
      </w:pPr>
      <w:r w:rsidRPr="003C26EB">
        <w:t>•</w:t>
      </w:r>
      <w:r w:rsidRPr="003C26EB">
        <w:tab/>
        <w:t xml:space="preserve">Bij een BAC boven de 0,50 </w:t>
      </w:r>
      <w:r w:rsidR="00176AC0">
        <w:t xml:space="preserve">promille </w:t>
      </w:r>
      <w:r w:rsidRPr="003C26EB">
        <w:t>wordt verwacht dat u op uw kamer blijft tot u een BAC onder de 0,50</w:t>
      </w:r>
      <w:r w:rsidR="00176AC0">
        <w:t xml:space="preserve"> promille </w:t>
      </w:r>
      <w:r w:rsidRPr="003C26EB">
        <w:t xml:space="preserve">blaast. Medicatie wordt niet verstrekt wanneer </w:t>
      </w:r>
      <w:r w:rsidR="00176AC0">
        <w:t>u een BAC boven de 0,50 promille blaast</w:t>
      </w:r>
    </w:p>
    <w:p w14:paraId="784C2261" w14:textId="77777777" w:rsidR="00D77AD7" w:rsidRPr="003C26EB" w:rsidRDefault="00D77AD7" w:rsidP="003C26EB">
      <w:pPr>
        <w:pStyle w:val="Plattetekst"/>
        <w:spacing w:before="2"/>
        <w:ind w:left="1440" w:hanging="668"/>
      </w:pPr>
      <w:r w:rsidRPr="003C26EB">
        <w:t>•</w:t>
      </w:r>
      <w:r w:rsidRPr="003C26EB">
        <w:tab/>
        <w:t>Bezoek</w:t>
      </w:r>
      <w:r w:rsidR="00176AC0">
        <w:t xml:space="preserve"> </w:t>
      </w:r>
      <w:r w:rsidRPr="003C26EB">
        <w:t>dien</w:t>
      </w:r>
      <w:r w:rsidR="00176AC0">
        <w:t>t</w:t>
      </w:r>
      <w:r w:rsidRPr="003C26EB">
        <w:t xml:space="preserve"> aan de begeleiding te worden gemeld. Bezoek mag ontvangen worden in gemeenschappelijke ruimtes. Bezoek is ni</w:t>
      </w:r>
      <w:r w:rsidR="00176AC0">
        <w:t>et toegestaan op de slaapkamers</w:t>
      </w:r>
      <w:r w:rsidRPr="003C26EB">
        <w:t xml:space="preserve"> </w:t>
      </w:r>
    </w:p>
    <w:p w14:paraId="784C2262" w14:textId="77777777" w:rsidR="00D77AD7" w:rsidRPr="003C26EB" w:rsidRDefault="00D77AD7" w:rsidP="003C26EB">
      <w:pPr>
        <w:pStyle w:val="Plattetekst"/>
        <w:spacing w:before="2"/>
        <w:ind w:left="1440" w:hanging="668"/>
      </w:pPr>
      <w:r w:rsidRPr="003C26EB">
        <w:t>•</w:t>
      </w:r>
      <w:r w:rsidRPr="003C26EB">
        <w:tab/>
        <w:t>Het is alleen toegestaan te roken buiten op het dakterras. Het is niet toegestaan te roken op de afdeling of op uw slaapkamer. Rookwaar ka</w:t>
      </w:r>
      <w:r w:rsidR="00176AC0">
        <w:t>n in dat geval worden ingenomen</w:t>
      </w:r>
      <w:r w:rsidRPr="003C26EB">
        <w:t xml:space="preserve"> </w:t>
      </w:r>
    </w:p>
    <w:p w14:paraId="784C2263" w14:textId="77777777" w:rsidR="00D77AD7" w:rsidRPr="003C26EB" w:rsidRDefault="00D77AD7" w:rsidP="003C26EB">
      <w:pPr>
        <w:pStyle w:val="Plattetekst"/>
        <w:spacing w:before="2"/>
        <w:ind w:left="1440" w:hanging="668"/>
      </w:pPr>
      <w:r w:rsidRPr="003C26EB">
        <w:t>•</w:t>
      </w:r>
      <w:r w:rsidRPr="003C26EB">
        <w:tab/>
        <w:t xml:space="preserve">Er wordt van u verwacht dat u een aandeel levert in de huishoudelijke taken als opruimen, tafel dekken, etc. </w:t>
      </w:r>
    </w:p>
    <w:p w14:paraId="784C2264" w14:textId="77777777" w:rsidR="00D77AD7" w:rsidRPr="003C26EB" w:rsidRDefault="00D77AD7" w:rsidP="00D77AD7">
      <w:pPr>
        <w:pStyle w:val="Plattetekst"/>
        <w:spacing w:before="2"/>
      </w:pPr>
      <w:r w:rsidRPr="003C26EB">
        <w:t>•</w:t>
      </w:r>
      <w:r w:rsidRPr="003C26EB">
        <w:tab/>
        <w:t>Het is niet toegestaan te handelen op de afdeling</w:t>
      </w:r>
      <w:r w:rsidR="00176AC0">
        <w:t xml:space="preserve"> in goederen en verdovende middelen</w:t>
      </w:r>
    </w:p>
    <w:p w14:paraId="784C2265" w14:textId="77777777" w:rsidR="00D77AD7" w:rsidRPr="003C26EB" w:rsidRDefault="00D77AD7" w:rsidP="00D77AD7">
      <w:pPr>
        <w:pStyle w:val="Plattetekst"/>
        <w:spacing w:before="2"/>
      </w:pPr>
      <w:r w:rsidRPr="003C26EB">
        <w:t>•</w:t>
      </w:r>
      <w:r w:rsidRPr="003C26EB">
        <w:tab/>
        <w:t>Het ziekenhuis is niet aansprakelijk voor verlies of diefstal van uw geld of goederen</w:t>
      </w:r>
    </w:p>
    <w:p w14:paraId="784C2266" w14:textId="77777777" w:rsidR="00D77AD7" w:rsidRPr="003C26EB" w:rsidRDefault="00D77AD7" w:rsidP="00D77AD7">
      <w:pPr>
        <w:pStyle w:val="Plattetekst"/>
        <w:spacing w:before="2"/>
      </w:pPr>
      <w:r w:rsidRPr="003C26EB">
        <w:t>•</w:t>
      </w:r>
      <w:r w:rsidRPr="003C26EB">
        <w:tab/>
        <w:t>Bezoektijden: Iedere dag 19.00 uur – 21.00 uur. Woensdag en weekend: 14.00-16.00</w:t>
      </w:r>
      <w:r w:rsidR="00176AC0">
        <w:t xml:space="preserve"> uur</w:t>
      </w:r>
    </w:p>
    <w:p w14:paraId="784C2267" w14:textId="77777777" w:rsidR="00D77AD7" w:rsidRPr="003C26EB" w:rsidRDefault="00D77AD7" w:rsidP="00D77AD7">
      <w:pPr>
        <w:pStyle w:val="Plattetekst"/>
        <w:spacing w:before="2"/>
      </w:pPr>
      <w:r w:rsidRPr="003C26EB">
        <w:t>•</w:t>
      </w:r>
      <w:r w:rsidRPr="003C26EB">
        <w:tab/>
        <w:t>U mag geen gevaarlijke voorwerpen en/of wapens in uw bezit hebben</w:t>
      </w:r>
    </w:p>
    <w:p w14:paraId="784C2268" w14:textId="77777777" w:rsidR="00D77AD7" w:rsidRPr="003C26EB" w:rsidRDefault="00D77AD7" w:rsidP="00D77AD7">
      <w:pPr>
        <w:pStyle w:val="Plattetekst"/>
        <w:spacing w:before="2"/>
      </w:pPr>
      <w:r w:rsidRPr="003C26EB">
        <w:t>•</w:t>
      </w:r>
      <w:r w:rsidRPr="003C26EB">
        <w:tab/>
        <w:t>Huisdieren zijn niet toegestaan</w:t>
      </w:r>
    </w:p>
    <w:p w14:paraId="784C2269" w14:textId="77777777" w:rsidR="00D77AD7" w:rsidRPr="003C26EB" w:rsidRDefault="00D77AD7" w:rsidP="003C26EB">
      <w:pPr>
        <w:pStyle w:val="Plattetekst"/>
        <w:spacing w:before="2"/>
        <w:ind w:left="1440" w:hanging="668"/>
      </w:pPr>
      <w:r w:rsidRPr="003C26EB">
        <w:t>•</w:t>
      </w:r>
      <w:r w:rsidRPr="003C26EB">
        <w:tab/>
        <w:t>Bij het opzettelijk vernielen van eigendommen van het ziekenhuis, de afdeling, personeel en/of medepatiënten, worden eventuele kosten bij u in rekening gebracht</w:t>
      </w:r>
    </w:p>
    <w:p w14:paraId="784C226A" w14:textId="77777777" w:rsidR="00D77AD7" w:rsidRPr="003C26EB" w:rsidRDefault="00D77AD7" w:rsidP="003C26EB">
      <w:pPr>
        <w:pStyle w:val="Plattetekst"/>
        <w:spacing w:before="2"/>
        <w:ind w:left="1440" w:hanging="668"/>
      </w:pPr>
      <w:r w:rsidRPr="003C26EB">
        <w:t>•</w:t>
      </w:r>
      <w:r w:rsidRPr="003C26EB">
        <w:tab/>
        <w:t>Wanneer er sprake is van strafbare feiten en/of het vermoeden hiervan, zal door de organisatie altijd aangifte worden gedaan bij de politie.</w:t>
      </w:r>
    </w:p>
    <w:p w14:paraId="784C226B" w14:textId="77777777" w:rsidR="00D77AD7" w:rsidRPr="003C26EB" w:rsidRDefault="00D77AD7" w:rsidP="00D77AD7">
      <w:pPr>
        <w:pStyle w:val="Plattetekst"/>
        <w:spacing w:before="2"/>
      </w:pPr>
    </w:p>
    <w:p w14:paraId="784C226C" w14:textId="77777777" w:rsidR="00D77AD7" w:rsidRPr="003C26EB" w:rsidRDefault="00D77AD7" w:rsidP="00D77AD7">
      <w:pPr>
        <w:pStyle w:val="Plattetekst"/>
        <w:spacing w:before="2"/>
      </w:pPr>
      <w:r w:rsidRPr="003C26EB">
        <w:t>Bovenstaande regels zijn algemene regels. Naast deze algemene regels kunnen voor een individu extra regels gelden of juist minder regels gelden, bijvoorbeeld drugsgebruik, vrijheden en agressie. De individuele aanpassingen staan in uw behandelplan en verpleegdossier.</w:t>
      </w:r>
    </w:p>
    <w:p w14:paraId="784C226D" w14:textId="77777777" w:rsidR="00D77AD7" w:rsidRPr="003C26EB" w:rsidRDefault="00D77AD7" w:rsidP="00D77AD7">
      <w:pPr>
        <w:pStyle w:val="Plattetekst"/>
        <w:spacing w:before="2"/>
      </w:pPr>
    </w:p>
    <w:p w14:paraId="784C226E" w14:textId="77777777" w:rsidR="005D0EF8" w:rsidRDefault="00D77AD7" w:rsidP="003C26EB">
      <w:pPr>
        <w:pStyle w:val="Plattetekst"/>
        <w:spacing w:before="2"/>
        <w:ind w:left="720"/>
      </w:pPr>
      <w:r w:rsidRPr="003C26EB">
        <w:t>Als u vragen of klachten heeft kunt u contact opnemen met uw begeleider en met de afdelingsleiding. U kunt klachten ook altijd melden bij de klachtencommissie of bij de patiëntenvertrouwenspersoon.</w:t>
      </w:r>
    </w:p>
    <w:p w14:paraId="1BA956C2" w14:textId="0861170E" w:rsidR="003667FD" w:rsidRDefault="003667FD" w:rsidP="003C26EB">
      <w:pPr>
        <w:pStyle w:val="Plattetekst"/>
        <w:spacing w:before="2"/>
        <w:ind w:left="720"/>
      </w:pPr>
    </w:p>
    <w:p w14:paraId="784C2272" w14:textId="0EEAE13A" w:rsidR="005D0EF8" w:rsidRDefault="00F83C02" w:rsidP="003667FD">
      <w:pPr>
        <w:pStyle w:val="Plattetekst"/>
        <w:spacing w:before="2"/>
        <w:ind w:left="720"/>
      </w:pPr>
      <w:r>
        <w:t xml:space="preserve">Wilt u een afspraak maken met geestelijke verzorging dan kunt u </w:t>
      </w:r>
      <w:r w:rsidR="003667FD">
        <w:t xml:space="preserve">hiervoor een mailverzoek sturen aan </w:t>
      </w:r>
      <w:hyperlink r:id="rId14" w:history="1">
        <w:r w:rsidR="003667FD" w:rsidRPr="00931872">
          <w:rPr>
            <w:rStyle w:val="Hyperlink"/>
          </w:rPr>
          <w:t>zingeving@altrecht.nl</w:t>
        </w:r>
      </w:hyperlink>
      <w:r w:rsidR="003667FD">
        <w:t>.</w:t>
      </w:r>
    </w:p>
    <w:p w14:paraId="57E78B10" w14:textId="77777777" w:rsidR="00CD13D7" w:rsidRDefault="00CD13D7" w:rsidP="003667FD">
      <w:pPr>
        <w:pStyle w:val="Geenafstand"/>
        <w:rPr>
          <w:color w:val="009FCA"/>
        </w:rPr>
      </w:pPr>
    </w:p>
    <w:p w14:paraId="14DC30A6" w14:textId="77777777" w:rsidR="003667FD" w:rsidRDefault="003667FD" w:rsidP="003667FD">
      <w:pPr>
        <w:pStyle w:val="Geenafstand"/>
        <w:rPr>
          <w:color w:val="009FCA"/>
        </w:rPr>
      </w:pPr>
    </w:p>
    <w:p w14:paraId="20C127D2" w14:textId="77777777" w:rsidR="00CD13D7" w:rsidRDefault="00CD13D7">
      <w:pPr>
        <w:pStyle w:val="Kop11"/>
        <w:rPr>
          <w:color w:val="009FCA"/>
        </w:rPr>
      </w:pPr>
    </w:p>
    <w:p w14:paraId="6FC9EB2A" w14:textId="77777777" w:rsidR="00CD13D7" w:rsidRDefault="00CD13D7">
      <w:pPr>
        <w:pStyle w:val="Kop11"/>
        <w:rPr>
          <w:color w:val="009FCA"/>
        </w:rPr>
      </w:pPr>
    </w:p>
    <w:p w14:paraId="762A7411" w14:textId="77777777" w:rsidR="00CD13D7" w:rsidRDefault="00CD13D7">
      <w:pPr>
        <w:pStyle w:val="Kop11"/>
        <w:rPr>
          <w:color w:val="009FCA"/>
        </w:rPr>
      </w:pPr>
    </w:p>
    <w:p w14:paraId="4C383219" w14:textId="77777777" w:rsidR="00CD13D7" w:rsidRDefault="00CD13D7">
      <w:pPr>
        <w:pStyle w:val="Kop11"/>
        <w:rPr>
          <w:color w:val="009FCA"/>
        </w:rPr>
      </w:pPr>
    </w:p>
    <w:p w14:paraId="667F8B16" w14:textId="77777777" w:rsidR="003667FD" w:rsidRDefault="003667FD">
      <w:pPr>
        <w:pStyle w:val="Kop11"/>
        <w:rPr>
          <w:color w:val="009FCA"/>
        </w:rPr>
      </w:pPr>
    </w:p>
    <w:p w14:paraId="09667AB5" w14:textId="77777777" w:rsidR="00AA279B" w:rsidRDefault="00AA279B">
      <w:pPr>
        <w:pStyle w:val="Kop11"/>
        <w:rPr>
          <w:color w:val="009FCA"/>
        </w:rPr>
      </w:pPr>
    </w:p>
    <w:p w14:paraId="784C2274" w14:textId="77777777" w:rsidR="005D0EF8" w:rsidRDefault="00F83C02">
      <w:pPr>
        <w:pStyle w:val="Kop11"/>
      </w:pPr>
      <w:r>
        <w:rPr>
          <w:color w:val="009FCA"/>
        </w:rPr>
        <w:t>Vervolgbehandeling en verloop</w:t>
      </w:r>
    </w:p>
    <w:p w14:paraId="784C2275" w14:textId="77777777" w:rsidR="005D0EF8" w:rsidRDefault="00F83C02">
      <w:pPr>
        <w:pStyle w:val="Plattetekst"/>
        <w:spacing w:before="14" w:line="256" w:lineRule="auto"/>
        <w:ind w:right="1005"/>
      </w:pPr>
      <w:r>
        <w:t>Het is mogelijk dat u met ontslag gaat na het behalen van uw opnamedoelen. Dit houdt in dat u terug gaat naar uw huidige woon/verblijfplek.</w:t>
      </w:r>
    </w:p>
    <w:p w14:paraId="784C2276" w14:textId="77777777" w:rsidR="005D0EF8" w:rsidRDefault="00F83C02">
      <w:pPr>
        <w:pStyle w:val="Plattetekst"/>
        <w:spacing w:before="1" w:line="259" w:lineRule="auto"/>
        <w:ind w:right="912"/>
      </w:pPr>
      <w:r>
        <w:t>Ook is het mogelijk dat interne overplaatsing is geïnd</w:t>
      </w:r>
      <w:r w:rsidR="00A733A9">
        <w:t>iceerd, bijvoorbeeld naar P&amp;V Open, Drugsvrij</w:t>
      </w:r>
      <w:r>
        <w:t xml:space="preserve"> of </w:t>
      </w:r>
      <w:r w:rsidR="00A733A9">
        <w:t xml:space="preserve">een </w:t>
      </w:r>
      <w:r w:rsidR="005E7344">
        <w:t>HAT-zelfstandige wooneenheid.</w:t>
      </w:r>
      <w:r>
        <w:t xml:space="preserve"> Het beleid wordt samen met u en het behandelteam in kaart gebracht. Uw ambulante behandelaren zijn eindverantwoordelijk voor uw aanmelding en vervolg.</w:t>
      </w:r>
    </w:p>
    <w:p w14:paraId="784C2277" w14:textId="77777777" w:rsidR="005E7344" w:rsidRDefault="005E7344">
      <w:pPr>
        <w:pStyle w:val="Plattetekst"/>
        <w:spacing w:before="1" w:line="259" w:lineRule="auto"/>
        <w:ind w:right="912"/>
      </w:pPr>
    </w:p>
    <w:p w14:paraId="784C2278" w14:textId="77777777" w:rsidR="005E7344" w:rsidRDefault="005E7344" w:rsidP="005E7344">
      <w:pPr>
        <w:pStyle w:val="Plattetekst"/>
        <w:spacing w:before="1" w:line="259" w:lineRule="auto"/>
        <w:ind w:right="912"/>
        <w:jc w:val="center"/>
      </w:pPr>
      <w:r>
        <w:t># # #</w:t>
      </w:r>
    </w:p>
    <w:sectPr w:rsidR="005E7344">
      <w:headerReference w:type="default" r:id="rId15"/>
      <w:footerReference w:type="default" r:id="rId16"/>
      <w:pgSz w:w="11900" w:h="16850"/>
      <w:pgMar w:top="1120" w:right="380" w:bottom="720" w:left="360" w:header="555" w:footer="4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C227F" w14:textId="77777777" w:rsidR="001E2C8B" w:rsidRDefault="001E2C8B">
      <w:r>
        <w:separator/>
      </w:r>
    </w:p>
  </w:endnote>
  <w:endnote w:type="continuationSeparator" w:id="0">
    <w:p w14:paraId="784C2280" w14:textId="77777777" w:rsidR="001E2C8B" w:rsidRDefault="001E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AA1E" w14:textId="22364E15" w:rsidR="00045D1F" w:rsidRDefault="00AA279B">
    <w:pPr>
      <w:pStyle w:val="Voettekst"/>
    </w:pPr>
    <w:r>
      <w:ptab w:relativeTo="margin" w:alignment="center" w:leader="none"/>
    </w:r>
    <w:r>
      <w:ptab w:relativeTo="margin" w:alignment="right" w:leader="none"/>
    </w:r>
    <w:r>
      <w:t>v300421</w:t>
    </w:r>
  </w:p>
  <w:p w14:paraId="185E2E0F" w14:textId="77777777" w:rsidR="00AA279B" w:rsidRDefault="00AA27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227D" w14:textId="77777777" w:rsidR="001E2C8B" w:rsidRDefault="001E2C8B">
      <w:r>
        <w:separator/>
      </w:r>
    </w:p>
  </w:footnote>
  <w:footnote w:type="continuationSeparator" w:id="0">
    <w:p w14:paraId="784C227E" w14:textId="77777777" w:rsidR="001E2C8B" w:rsidRDefault="001E2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2281" w14:textId="77777777" w:rsidR="00F83C02" w:rsidRDefault="00F83C02">
    <w:pPr>
      <w:pStyle w:val="Plattetekst"/>
      <w:spacing w:line="14" w:lineRule="auto"/>
      <w:ind w:left="0"/>
      <w:rPr>
        <w:sz w:val="20"/>
      </w:rPr>
    </w:pPr>
    <w:r>
      <w:rPr>
        <w:noProof/>
        <w:lang w:bidi="ar-SA"/>
      </w:rPr>
      <w:drawing>
        <wp:anchor distT="0" distB="0" distL="0" distR="0" simplePos="0" relativeHeight="251657216" behindDoc="1" locked="0" layoutInCell="1" allowOverlap="1" wp14:anchorId="784C2282" wp14:editId="784C2283">
          <wp:simplePos x="0" y="0"/>
          <wp:positionH relativeFrom="page">
            <wp:posOffset>356388</wp:posOffset>
          </wp:positionH>
          <wp:positionV relativeFrom="page">
            <wp:posOffset>352722</wp:posOffset>
          </wp:positionV>
          <wp:extent cx="6844482" cy="37104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844482" cy="3710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F62"/>
    <w:multiLevelType w:val="multilevel"/>
    <w:tmpl w:val="561CC0C4"/>
    <w:lvl w:ilvl="0">
      <w:numFmt w:val="decimal"/>
      <w:lvlText w:val="%1"/>
      <w:lvlJc w:val="left"/>
      <w:pPr>
        <w:ind w:left="772" w:hanging="469"/>
      </w:pPr>
      <w:rPr>
        <w:rFonts w:hint="default"/>
        <w:lang w:val="nl-NL" w:eastAsia="nl-NL" w:bidi="nl-NL"/>
      </w:rPr>
    </w:lvl>
    <w:lvl w:ilvl="1">
      <w:start w:val="50"/>
      <w:numFmt w:val="decimal"/>
      <w:lvlText w:val="%1.%2"/>
      <w:lvlJc w:val="left"/>
      <w:pPr>
        <w:ind w:left="772" w:hanging="469"/>
      </w:pPr>
      <w:rPr>
        <w:rFonts w:ascii="Arial" w:eastAsia="Arial" w:hAnsi="Arial" w:cs="Arial" w:hint="default"/>
        <w:spacing w:val="-1"/>
        <w:w w:val="100"/>
        <w:sz w:val="21"/>
        <w:szCs w:val="21"/>
        <w:lang w:val="nl-NL" w:eastAsia="nl-NL" w:bidi="nl-NL"/>
      </w:rPr>
    </w:lvl>
    <w:lvl w:ilvl="2">
      <w:numFmt w:val="bullet"/>
      <w:lvlText w:val=""/>
      <w:lvlJc w:val="left"/>
      <w:pPr>
        <w:ind w:left="1493" w:hanging="360"/>
      </w:pPr>
      <w:rPr>
        <w:rFonts w:ascii="Symbol" w:eastAsia="Symbol" w:hAnsi="Symbol" w:cs="Symbol" w:hint="default"/>
        <w:w w:val="100"/>
        <w:sz w:val="21"/>
        <w:szCs w:val="21"/>
        <w:lang w:val="nl-NL" w:eastAsia="nl-NL" w:bidi="nl-NL"/>
      </w:rPr>
    </w:lvl>
    <w:lvl w:ilvl="3">
      <w:numFmt w:val="bullet"/>
      <w:lvlText w:val="•"/>
      <w:lvlJc w:val="left"/>
      <w:pPr>
        <w:ind w:left="3646" w:hanging="360"/>
      </w:pPr>
      <w:rPr>
        <w:rFonts w:hint="default"/>
        <w:lang w:val="nl-NL" w:eastAsia="nl-NL" w:bidi="nl-NL"/>
      </w:rPr>
    </w:lvl>
    <w:lvl w:ilvl="4">
      <w:numFmt w:val="bullet"/>
      <w:lvlText w:val="•"/>
      <w:lvlJc w:val="left"/>
      <w:pPr>
        <w:ind w:left="4719" w:hanging="360"/>
      </w:pPr>
      <w:rPr>
        <w:rFonts w:hint="default"/>
        <w:lang w:val="nl-NL" w:eastAsia="nl-NL" w:bidi="nl-NL"/>
      </w:rPr>
    </w:lvl>
    <w:lvl w:ilvl="5">
      <w:numFmt w:val="bullet"/>
      <w:lvlText w:val="•"/>
      <w:lvlJc w:val="left"/>
      <w:pPr>
        <w:ind w:left="5792" w:hanging="360"/>
      </w:pPr>
      <w:rPr>
        <w:rFonts w:hint="default"/>
        <w:lang w:val="nl-NL" w:eastAsia="nl-NL" w:bidi="nl-NL"/>
      </w:rPr>
    </w:lvl>
    <w:lvl w:ilvl="6">
      <w:numFmt w:val="bullet"/>
      <w:lvlText w:val="•"/>
      <w:lvlJc w:val="left"/>
      <w:pPr>
        <w:ind w:left="6866" w:hanging="360"/>
      </w:pPr>
      <w:rPr>
        <w:rFonts w:hint="default"/>
        <w:lang w:val="nl-NL" w:eastAsia="nl-NL" w:bidi="nl-NL"/>
      </w:rPr>
    </w:lvl>
    <w:lvl w:ilvl="7">
      <w:numFmt w:val="bullet"/>
      <w:lvlText w:val="•"/>
      <w:lvlJc w:val="left"/>
      <w:pPr>
        <w:ind w:left="7939" w:hanging="360"/>
      </w:pPr>
      <w:rPr>
        <w:rFonts w:hint="default"/>
        <w:lang w:val="nl-NL" w:eastAsia="nl-NL" w:bidi="nl-NL"/>
      </w:rPr>
    </w:lvl>
    <w:lvl w:ilvl="8">
      <w:numFmt w:val="bullet"/>
      <w:lvlText w:val="•"/>
      <w:lvlJc w:val="left"/>
      <w:pPr>
        <w:ind w:left="9012" w:hanging="360"/>
      </w:pPr>
      <w:rPr>
        <w:rFonts w:hint="default"/>
        <w:lang w:val="nl-NL" w:eastAsia="nl-NL" w:bidi="nl-NL"/>
      </w:rPr>
    </w:lvl>
  </w:abstractNum>
  <w:abstractNum w:abstractNumId="1" w15:restartNumberingAfterBreak="0">
    <w:nsid w:val="21921841"/>
    <w:multiLevelType w:val="hybridMultilevel"/>
    <w:tmpl w:val="7146E2F4"/>
    <w:lvl w:ilvl="0" w:tplc="5228346C">
      <w:numFmt w:val="bullet"/>
      <w:lvlText w:val=""/>
      <w:lvlJc w:val="left"/>
      <w:pPr>
        <w:ind w:left="1493" w:hanging="360"/>
      </w:pPr>
      <w:rPr>
        <w:rFonts w:ascii="Symbol" w:eastAsia="Symbol" w:hAnsi="Symbol" w:cs="Symbol" w:hint="default"/>
        <w:w w:val="100"/>
        <w:sz w:val="21"/>
        <w:szCs w:val="21"/>
        <w:lang w:val="nl-NL" w:eastAsia="nl-NL" w:bidi="nl-NL"/>
      </w:rPr>
    </w:lvl>
    <w:lvl w:ilvl="1" w:tplc="799842D4">
      <w:numFmt w:val="bullet"/>
      <w:lvlText w:val="•"/>
      <w:lvlJc w:val="left"/>
      <w:pPr>
        <w:ind w:left="2465" w:hanging="360"/>
      </w:pPr>
      <w:rPr>
        <w:rFonts w:hint="default"/>
        <w:lang w:val="nl-NL" w:eastAsia="nl-NL" w:bidi="nl-NL"/>
      </w:rPr>
    </w:lvl>
    <w:lvl w:ilvl="2" w:tplc="3E489FF8">
      <w:numFmt w:val="bullet"/>
      <w:lvlText w:val="•"/>
      <w:lvlJc w:val="left"/>
      <w:pPr>
        <w:ind w:left="3431" w:hanging="360"/>
      </w:pPr>
      <w:rPr>
        <w:rFonts w:hint="default"/>
        <w:lang w:val="nl-NL" w:eastAsia="nl-NL" w:bidi="nl-NL"/>
      </w:rPr>
    </w:lvl>
    <w:lvl w:ilvl="3" w:tplc="93721918">
      <w:numFmt w:val="bullet"/>
      <w:lvlText w:val="•"/>
      <w:lvlJc w:val="left"/>
      <w:pPr>
        <w:ind w:left="4397" w:hanging="360"/>
      </w:pPr>
      <w:rPr>
        <w:rFonts w:hint="default"/>
        <w:lang w:val="nl-NL" w:eastAsia="nl-NL" w:bidi="nl-NL"/>
      </w:rPr>
    </w:lvl>
    <w:lvl w:ilvl="4" w:tplc="FD184F64">
      <w:numFmt w:val="bullet"/>
      <w:lvlText w:val="•"/>
      <w:lvlJc w:val="left"/>
      <w:pPr>
        <w:ind w:left="5363" w:hanging="360"/>
      </w:pPr>
      <w:rPr>
        <w:rFonts w:hint="default"/>
        <w:lang w:val="nl-NL" w:eastAsia="nl-NL" w:bidi="nl-NL"/>
      </w:rPr>
    </w:lvl>
    <w:lvl w:ilvl="5" w:tplc="0A828C64">
      <w:numFmt w:val="bullet"/>
      <w:lvlText w:val="•"/>
      <w:lvlJc w:val="left"/>
      <w:pPr>
        <w:ind w:left="6329" w:hanging="360"/>
      </w:pPr>
      <w:rPr>
        <w:rFonts w:hint="default"/>
        <w:lang w:val="nl-NL" w:eastAsia="nl-NL" w:bidi="nl-NL"/>
      </w:rPr>
    </w:lvl>
    <w:lvl w:ilvl="6" w:tplc="6EBC9D90">
      <w:numFmt w:val="bullet"/>
      <w:lvlText w:val="•"/>
      <w:lvlJc w:val="left"/>
      <w:pPr>
        <w:ind w:left="7295" w:hanging="360"/>
      </w:pPr>
      <w:rPr>
        <w:rFonts w:hint="default"/>
        <w:lang w:val="nl-NL" w:eastAsia="nl-NL" w:bidi="nl-NL"/>
      </w:rPr>
    </w:lvl>
    <w:lvl w:ilvl="7" w:tplc="1D441D10">
      <w:numFmt w:val="bullet"/>
      <w:lvlText w:val="•"/>
      <w:lvlJc w:val="left"/>
      <w:pPr>
        <w:ind w:left="8261" w:hanging="360"/>
      </w:pPr>
      <w:rPr>
        <w:rFonts w:hint="default"/>
        <w:lang w:val="nl-NL" w:eastAsia="nl-NL" w:bidi="nl-NL"/>
      </w:rPr>
    </w:lvl>
    <w:lvl w:ilvl="8" w:tplc="5F4A2EA2">
      <w:numFmt w:val="bullet"/>
      <w:lvlText w:val="•"/>
      <w:lvlJc w:val="left"/>
      <w:pPr>
        <w:ind w:left="9227" w:hanging="360"/>
      </w:pPr>
      <w:rPr>
        <w:rFonts w:hint="default"/>
        <w:lang w:val="nl-NL" w:eastAsia="nl-NL" w:bidi="nl-N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F8"/>
    <w:rsid w:val="00045D1F"/>
    <w:rsid w:val="00083280"/>
    <w:rsid w:val="00093300"/>
    <w:rsid w:val="000F5207"/>
    <w:rsid w:val="00176AC0"/>
    <w:rsid w:val="0019238E"/>
    <w:rsid w:val="001E2C8B"/>
    <w:rsid w:val="00267DDF"/>
    <w:rsid w:val="002922D6"/>
    <w:rsid w:val="002A4DD3"/>
    <w:rsid w:val="002D2FFD"/>
    <w:rsid w:val="002E1385"/>
    <w:rsid w:val="003667FD"/>
    <w:rsid w:val="00382FD9"/>
    <w:rsid w:val="003C26EB"/>
    <w:rsid w:val="005B04C4"/>
    <w:rsid w:val="005D0EF8"/>
    <w:rsid w:val="005E7344"/>
    <w:rsid w:val="0063551B"/>
    <w:rsid w:val="007336EC"/>
    <w:rsid w:val="007E75E7"/>
    <w:rsid w:val="00812CCD"/>
    <w:rsid w:val="00946BA5"/>
    <w:rsid w:val="00A667CD"/>
    <w:rsid w:val="00A733A9"/>
    <w:rsid w:val="00AA279B"/>
    <w:rsid w:val="00B649EB"/>
    <w:rsid w:val="00BC6A60"/>
    <w:rsid w:val="00CD13D7"/>
    <w:rsid w:val="00D77AD7"/>
    <w:rsid w:val="00DC0AF0"/>
    <w:rsid w:val="00F4149C"/>
    <w:rsid w:val="00F416FE"/>
    <w:rsid w:val="00F83C0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84C2202"/>
  <w15:docId w15:val="{E248124F-FF8C-403E-BC31-84DE1EDB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772"/>
    </w:pPr>
    <w:rPr>
      <w:sz w:val="21"/>
      <w:szCs w:val="21"/>
    </w:rPr>
  </w:style>
  <w:style w:type="paragraph" w:customStyle="1" w:styleId="Kop11">
    <w:name w:val="Kop 11"/>
    <w:basedOn w:val="Standaard"/>
    <w:uiPriority w:val="1"/>
    <w:qFormat/>
    <w:pPr>
      <w:ind w:left="772"/>
      <w:outlineLvl w:val="1"/>
    </w:pPr>
    <w:rPr>
      <w:b/>
      <w:bCs/>
      <w:sz w:val="24"/>
      <w:szCs w:val="24"/>
    </w:rPr>
  </w:style>
  <w:style w:type="paragraph" w:styleId="Lijstalinea">
    <w:name w:val="List Paragraph"/>
    <w:basedOn w:val="Standaard"/>
    <w:uiPriority w:val="1"/>
    <w:qFormat/>
    <w:pPr>
      <w:ind w:left="1493"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83C0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83C02"/>
    <w:rPr>
      <w:rFonts w:ascii="Lucida Grande" w:eastAsia="Arial" w:hAnsi="Lucida Grande" w:cs="Lucida Grande"/>
      <w:sz w:val="18"/>
      <w:szCs w:val="18"/>
      <w:lang w:val="nl-NL" w:eastAsia="nl-NL" w:bidi="nl-NL"/>
    </w:rPr>
  </w:style>
  <w:style w:type="character" w:styleId="Hyperlink">
    <w:name w:val="Hyperlink"/>
    <w:basedOn w:val="Standaardalinea-lettertype"/>
    <w:uiPriority w:val="99"/>
    <w:unhideWhenUsed/>
    <w:rsid w:val="0019238E"/>
    <w:rPr>
      <w:color w:val="0000FF" w:themeColor="hyperlink"/>
      <w:u w:val="single"/>
    </w:rPr>
  </w:style>
  <w:style w:type="paragraph" w:styleId="Koptekst">
    <w:name w:val="header"/>
    <w:basedOn w:val="Standaard"/>
    <w:link w:val="KoptekstChar"/>
    <w:uiPriority w:val="99"/>
    <w:unhideWhenUsed/>
    <w:rsid w:val="00045D1F"/>
    <w:pPr>
      <w:tabs>
        <w:tab w:val="center" w:pos="4536"/>
        <w:tab w:val="right" w:pos="9072"/>
      </w:tabs>
    </w:pPr>
  </w:style>
  <w:style w:type="character" w:customStyle="1" w:styleId="KoptekstChar">
    <w:name w:val="Koptekst Char"/>
    <w:basedOn w:val="Standaardalinea-lettertype"/>
    <w:link w:val="Koptekst"/>
    <w:uiPriority w:val="99"/>
    <w:rsid w:val="00045D1F"/>
    <w:rPr>
      <w:rFonts w:ascii="Arial" w:eastAsia="Arial" w:hAnsi="Arial" w:cs="Arial"/>
      <w:lang w:val="nl-NL" w:eastAsia="nl-NL" w:bidi="nl-NL"/>
    </w:rPr>
  </w:style>
  <w:style w:type="paragraph" w:styleId="Voettekst">
    <w:name w:val="footer"/>
    <w:basedOn w:val="Standaard"/>
    <w:link w:val="VoettekstChar"/>
    <w:uiPriority w:val="99"/>
    <w:unhideWhenUsed/>
    <w:rsid w:val="00045D1F"/>
    <w:pPr>
      <w:tabs>
        <w:tab w:val="center" w:pos="4536"/>
        <w:tab w:val="right" w:pos="9072"/>
      </w:tabs>
    </w:pPr>
  </w:style>
  <w:style w:type="character" w:customStyle="1" w:styleId="VoettekstChar">
    <w:name w:val="Voettekst Char"/>
    <w:basedOn w:val="Standaardalinea-lettertype"/>
    <w:link w:val="Voettekst"/>
    <w:uiPriority w:val="99"/>
    <w:rsid w:val="00045D1F"/>
    <w:rPr>
      <w:rFonts w:ascii="Arial" w:eastAsia="Arial" w:hAnsi="Arial" w:cs="Arial"/>
      <w:lang w:val="nl-NL" w:eastAsia="nl-NL" w:bidi="nl-NL"/>
    </w:rPr>
  </w:style>
  <w:style w:type="paragraph" w:styleId="Geenafstand">
    <w:name w:val="No Spacing"/>
    <w:uiPriority w:val="1"/>
    <w:qFormat/>
    <w:rsid w:val="003667FD"/>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5367">
      <w:bodyDiv w:val="1"/>
      <w:marLeft w:val="0"/>
      <w:marRight w:val="0"/>
      <w:marTop w:val="0"/>
      <w:marBottom w:val="0"/>
      <w:divBdr>
        <w:top w:val="none" w:sz="0" w:space="0" w:color="auto"/>
        <w:left w:val="none" w:sz="0" w:space="0" w:color="auto"/>
        <w:bottom w:val="none" w:sz="0" w:space="0" w:color="auto"/>
        <w:right w:val="none" w:sz="0" w:space="0" w:color="auto"/>
      </w:divBdr>
    </w:div>
    <w:div w:id="820078542">
      <w:bodyDiv w:val="1"/>
      <w:marLeft w:val="0"/>
      <w:marRight w:val="0"/>
      <w:marTop w:val="0"/>
      <w:marBottom w:val="0"/>
      <w:divBdr>
        <w:top w:val="none" w:sz="0" w:space="0" w:color="auto"/>
        <w:left w:val="none" w:sz="0" w:space="0" w:color="auto"/>
        <w:bottom w:val="none" w:sz="0" w:space="0" w:color="auto"/>
        <w:right w:val="none" w:sz="0" w:space="0" w:color="auto"/>
      </w:divBdr>
    </w:div>
    <w:div w:id="1131752987">
      <w:bodyDiv w:val="1"/>
      <w:marLeft w:val="0"/>
      <w:marRight w:val="0"/>
      <w:marTop w:val="0"/>
      <w:marBottom w:val="0"/>
      <w:divBdr>
        <w:top w:val="none" w:sz="0" w:space="0" w:color="auto"/>
        <w:left w:val="none" w:sz="0" w:space="0" w:color="auto"/>
        <w:bottom w:val="none" w:sz="0" w:space="0" w:color="auto"/>
        <w:right w:val="none" w:sz="0" w:space="0" w:color="auto"/>
      </w:divBdr>
    </w:div>
    <w:div w:id="1232231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anmeldenpenvgesloten@altrecht.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ingeving@altrech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D420E1C706D408256DF7D495F4939" ma:contentTypeVersion="0" ma:contentTypeDescription="Een nieuw document maken." ma:contentTypeScope="" ma:versionID="154a1a59f85976143d502e1e80dd3ff7">
  <xsd:schema xmlns:xsd="http://www.w3.org/2001/XMLSchema" xmlns:xs="http://www.w3.org/2001/XMLSchema" xmlns:p="http://schemas.microsoft.com/office/2006/metadata/properties" xmlns:ns2="2269b6c4-e9e5-46f1-98be-c89488bb84f3" targetNamespace="http://schemas.microsoft.com/office/2006/metadata/properties" ma:root="true" ma:fieldsID="4e5e9e0ae4070720375b56eeb1ec2dc5" ns2:_="">
    <xsd:import namespace="2269b6c4-e9e5-46f1-98be-c89488bb84f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9b6c4-e9e5-46f1-98be-c89488bb84f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69b6c4-e9e5-46f1-98be-c89488bb84f3">6ZT6F3MFX3XY-534719109-180</_dlc_DocId>
    <_dlc_DocIdUrl xmlns="2269b6c4-e9e5-46f1-98be-c89488bb84f3">
      <Url>https://altraplein.altrecht.nl/eenheid/psychiatrie-en-verslaving/_layouts/15/DocIdRedir.aspx?ID=6ZT6F3MFX3XY-534719109-180</Url>
      <Description>6ZT6F3MFX3XY-534719109-180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2632-82D2-4853-B6F1-5B9BF92B1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9b6c4-e9e5-46f1-98be-c89488bb8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18396-CB01-4215-87F0-6468E40B8974}">
  <ds:schemaRefs>
    <ds:schemaRef ds:uri="http://schemas.microsoft.com/sharepoint/events"/>
  </ds:schemaRefs>
</ds:datastoreItem>
</file>

<file path=customXml/itemProps3.xml><?xml version="1.0" encoding="utf-8"?>
<ds:datastoreItem xmlns:ds="http://schemas.openxmlformats.org/officeDocument/2006/customXml" ds:itemID="{B65BBA46-9ED0-49E7-8DE8-596D5DEA1D78}">
  <ds:schemaRefs>
    <ds:schemaRef ds:uri="http://schemas.microsoft.com/sharepoint/v3/contenttype/forms"/>
  </ds:schemaRefs>
</ds:datastoreItem>
</file>

<file path=customXml/itemProps4.xml><?xml version="1.0" encoding="utf-8"?>
<ds:datastoreItem xmlns:ds="http://schemas.openxmlformats.org/officeDocument/2006/customXml" ds:itemID="{5B6379FD-0433-437E-9440-F71045D241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69b6c4-e9e5-46f1-98be-c89488bb84f3"/>
    <ds:schemaRef ds:uri="http://www.w3.org/XML/1998/namespace"/>
    <ds:schemaRef ds:uri="http://purl.org/dc/dcmitype/"/>
  </ds:schemaRefs>
</ds:datastoreItem>
</file>

<file path=customXml/itemProps5.xml><?xml version="1.0" encoding="utf-8"?>
<ds:datastoreItem xmlns:ds="http://schemas.openxmlformats.org/officeDocument/2006/customXml" ds:itemID="{E23746CF-A20A-4518-AD93-8C7B677E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1462</Words>
  <Characters>8043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Rudi Langezaal</dc:creator>
  <cp:lastModifiedBy>Borghuis, Juliette</cp:lastModifiedBy>
  <cp:revision>5</cp:revision>
  <cp:lastPrinted>2019-08-05T12:51:00Z</cp:lastPrinted>
  <dcterms:created xsi:type="dcterms:W3CDTF">2020-05-29T10:23:00Z</dcterms:created>
  <dcterms:modified xsi:type="dcterms:W3CDTF">2021-05-21T12:13:00Z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2017-10-08T00:00:00Z</vt:filetime>
  </property>
  <property fmtid="{D5CDD505-2E9C-101B-9397-08002B2CF9AE}" pid="3" name="Creator">
    <vt:lpwstr>Microsoft® Word 2010</vt:lpwstr>
  </property>
  <property fmtid="{D5CDD505-2E9C-101B-9397-08002B2CF9AE}" pid="4" name="LastSaved">
    <vt:filetime>2019-03-25T00:00:00Z</vt:filetime>
  </property>
  <property fmtid="{D5CDD505-2E9C-101B-9397-08002B2CF9AE}" pid="5" name="ContentTypeId">
    <vt:lpwstr>0x010100102D420E1C706D408256DF7D495F4939</vt:lpwstr>
  </property>
  <property fmtid="{D5CDD505-2E9C-101B-9397-08002B2CF9AE}" pid="6" name="_dlc_DocIdItemGuid">
    <vt:lpwstr>7580524c-4218-4e91-890a-fca27b0d3b8a</vt:lpwstr>
  </property>
</Properties>
</file>